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D7" w:rsidRDefault="009E15D7" w:rsidP="009E15D7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教职员工班车乘车管理规范</w:t>
      </w:r>
    </w:p>
    <w:p w:rsidR="009E15D7" w:rsidRDefault="009E15D7" w:rsidP="009E15D7">
      <w:pPr>
        <w:spacing w:line="4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9E57F0" w:rsidRPr="001631BF" w:rsidRDefault="009E57F0" w:rsidP="009E57F0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1631BF">
        <w:rPr>
          <w:rFonts w:ascii="仿宋_GB2312" w:eastAsia="仿宋_GB2312" w:hAnsi="仿宋_GB2312" w:cs="仿宋_GB2312" w:hint="eastAsia"/>
          <w:b/>
          <w:sz w:val="28"/>
          <w:szCs w:val="28"/>
        </w:rPr>
        <w:t>一、总则</w:t>
      </w:r>
    </w:p>
    <w:p w:rsidR="009E57F0" w:rsidRPr="009E57F0" w:rsidRDefault="009E57F0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E57F0">
        <w:rPr>
          <w:rFonts w:ascii="仿宋_GB2312" w:eastAsia="仿宋_GB2312" w:hAnsi="仿宋_GB2312" w:cs="仿宋_GB2312"/>
          <w:sz w:val="28"/>
          <w:szCs w:val="28"/>
        </w:rPr>
        <w:t>为规范</w:t>
      </w:r>
      <w:r>
        <w:rPr>
          <w:rFonts w:ascii="仿宋_GB2312" w:eastAsia="仿宋_GB2312" w:hAnsi="仿宋_GB2312" w:cs="仿宋_GB2312" w:hint="eastAsia"/>
          <w:sz w:val="28"/>
          <w:szCs w:val="28"/>
        </w:rPr>
        <w:t>教</w:t>
      </w:r>
      <w:r w:rsidRPr="009E57F0">
        <w:rPr>
          <w:rFonts w:ascii="仿宋_GB2312" w:eastAsia="仿宋_GB2312" w:hAnsi="仿宋_GB2312" w:cs="仿宋_GB2312"/>
          <w:sz w:val="28"/>
          <w:szCs w:val="28"/>
        </w:rPr>
        <w:t>职工乘坐班车的秩序，保障班车运行安全、准点、有序，维护全体乘车</w:t>
      </w:r>
      <w:r>
        <w:rPr>
          <w:rFonts w:ascii="仿宋_GB2312" w:eastAsia="仿宋_GB2312" w:hAnsi="仿宋_GB2312" w:cs="仿宋_GB2312" w:hint="eastAsia"/>
          <w:sz w:val="28"/>
          <w:szCs w:val="28"/>
        </w:rPr>
        <w:t>教</w:t>
      </w:r>
      <w:r w:rsidRPr="009E57F0">
        <w:rPr>
          <w:rFonts w:ascii="仿宋_GB2312" w:eastAsia="仿宋_GB2312" w:hAnsi="仿宋_GB2312" w:cs="仿宋_GB2312"/>
          <w:sz w:val="28"/>
          <w:szCs w:val="28"/>
        </w:rPr>
        <w:t>职工的共同利益，特制定本规范。</w:t>
      </w:r>
    </w:p>
    <w:p w:rsidR="009E57F0" w:rsidRPr="009E57F0" w:rsidRDefault="009E57F0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E57F0">
        <w:rPr>
          <w:rFonts w:ascii="仿宋_GB2312" w:eastAsia="仿宋_GB2312" w:hAnsi="仿宋_GB2312" w:cs="仿宋_GB2312"/>
          <w:sz w:val="28"/>
          <w:szCs w:val="28"/>
        </w:rPr>
        <w:t>本规范适用于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 w:rsidRPr="009E57F0">
        <w:rPr>
          <w:rFonts w:ascii="仿宋_GB2312" w:eastAsia="仿宋_GB2312" w:hAnsi="仿宋_GB2312" w:cs="仿宋_GB2312"/>
          <w:sz w:val="28"/>
          <w:szCs w:val="28"/>
        </w:rPr>
        <w:t>所有乘坐班车的</w:t>
      </w:r>
      <w:r>
        <w:rPr>
          <w:rFonts w:ascii="仿宋_GB2312" w:eastAsia="仿宋_GB2312" w:hAnsi="仿宋_GB2312" w:cs="仿宋_GB2312" w:hint="eastAsia"/>
          <w:sz w:val="28"/>
          <w:szCs w:val="28"/>
        </w:rPr>
        <w:t>教</w:t>
      </w:r>
      <w:r w:rsidRPr="009E57F0">
        <w:rPr>
          <w:rFonts w:ascii="仿宋_GB2312" w:eastAsia="仿宋_GB2312" w:hAnsi="仿宋_GB2312" w:cs="仿宋_GB2312"/>
          <w:sz w:val="28"/>
          <w:szCs w:val="28"/>
        </w:rPr>
        <w:t>职工</w:t>
      </w:r>
      <w:r w:rsidR="001631BF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E57F0" w:rsidRPr="009E57F0" w:rsidRDefault="009E57F0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9E57F0" w:rsidRPr="001631BF" w:rsidRDefault="009E57F0" w:rsidP="009E57F0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1631BF">
        <w:rPr>
          <w:rFonts w:ascii="仿宋_GB2312" w:eastAsia="仿宋_GB2312" w:hAnsi="仿宋_GB2312" w:cs="仿宋_GB2312" w:hint="eastAsia"/>
          <w:b/>
          <w:sz w:val="28"/>
          <w:szCs w:val="28"/>
        </w:rPr>
        <w:t>二、乘车规范</w:t>
      </w:r>
    </w:p>
    <w:p w:rsidR="009E15D7" w:rsidRDefault="009E15D7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1、教职员工须凭本人的</w:t>
      </w:r>
      <w:r w:rsidR="00E73CA7">
        <w:rPr>
          <w:rFonts w:ascii="仿宋_GB2312" w:eastAsia="仿宋_GB2312" w:hAnsi="仿宋_GB2312" w:cs="仿宋_GB2312" w:hint="eastAsia"/>
          <w:sz w:val="28"/>
          <w:szCs w:val="28"/>
        </w:rPr>
        <w:t>校园卡</w:t>
      </w:r>
      <w:r>
        <w:rPr>
          <w:rFonts w:ascii="仿宋_GB2312" w:eastAsia="仿宋_GB2312" w:hAnsi="仿宋_GB2312" w:cs="仿宋_GB2312" w:hint="eastAsia"/>
          <w:sz w:val="28"/>
          <w:szCs w:val="28"/>
        </w:rPr>
        <w:t>，经刷卡验证成功后方可乘坐班车。无</w:t>
      </w:r>
      <w:r w:rsidR="00E73CA7">
        <w:rPr>
          <w:rFonts w:ascii="仿宋_GB2312" w:eastAsia="仿宋_GB2312" w:hAnsi="仿宋_GB2312" w:cs="仿宋_GB2312" w:hint="eastAsia"/>
          <w:sz w:val="28"/>
          <w:szCs w:val="28"/>
        </w:rPr>
        <w:t>校园卡</w:t>
      </w:r>
      <w:r>
        <w:rPr>
          <w:rFonts w:ascii="仿宋_GB2312" w:eastAsia="仿宋_GB2312" w:hAnsi="仿宋_GB2312" w:cs="仿宋_GB2312" w:hint="eastAsia"/>
          <w:sz w:val="28"/>
          <w:szCs w:val="28"/>
        </w:rPr>
        <w:t>或无法验证成功的人员不得乘车。</w:t>
      </w:r>
    </w:p>
    <w:p w:rsidR="009E57F0" w:rsidRDefault="009E57F0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候车时应自觉排队，按顺序上下车，不</w:t>
      </w:r>
      <w:r w:rsidR="001631BF">
        <w:rPr>
          <w:rFonts w:ascii="仿宋_GB2312" w:eastAsia="仿宋_GB2312" w:hAnsi="仿宋_GB2312" w:cs="仿宋_GB2312" w:hint="eastAsia"/>
          <w:sz w:val="28"/>
          <w:szCs w:val="28"/>
        </w:rPr>
        <w:t>要</w:t>
      </w:r>
      <w:r w:rsidRPr="009E57F0">
        <w:rPr>
          <w:rFonts w:ascii="仿宋_GB2312" w:eastAsia="仿宋_GB2312" w:hAnsi="仿宋_GB2312" w:cs="仿宋_GB2312"/>
          <w:sz w:val="28"/>
          <w:szCs w:val="28"/>
        </w:rPr>
        <w:t>拥挤、插队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9E57F0">
        <w:rPr>
          <w:rFonts w:ascii="仿宋_GB2312" w:eastAsia="仿宋_GB2312" w:hAnsi="仿宋_GB2312" w:cs="仿宋_GB2312"/>
          <w:sz w:val="28"/>
          <w:szCs w:val="28"/>
        </w:rPr>
        <w:t>车辆未停稳时，禁止上下车。</w:t>
      </w:r>
    </w:p>
    <w:p w:rsidR="009E57F0" w:rsidRDefault="009E57F0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乘车期间应保持车内安静，不大声喧哗、嬉闹，不随地吐痰、乱扔垃圾，保持车内环境卫生。</w:t>
      </w:r>
    </w:p>
    <w:p w:rsidR="009E57F0" w:rsidRDefault="009E57F0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爱护车内设施，不得随意损坏座椅、车窗、空调等设备，如有损坏需按价赔偿。</w:t>
      </w:r>
    </w:p>
    <w:p w:rsidR="009E57F0" w:rsidRDefault="009E57F0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禁止携带易燃、易爆、有毒、放射性等危险物品及宠物乘车；携带大件物品时，需</w:t>
      </w:r>
      <w:r>
        <w:rPr>
          <w:rFonts w:ascii="仿宋_GB2312" w:eastAsia="仿宋_GB2312" w:hAnsi="仿宋_GB2312" w:cs="仿宋_GB2312" w:hint="eastAsia"/>
          <w:sz w:val="28"/>
          <w:szCs w:val="28"/>
        </w:rPr>
        <w:t>放置在车辆行李箱，</w:t>
      </w:r>
      <w:r w:rsidRPr="009E57F0">
        <w:rPr>
          <w:rFonts w:ascii="仿宋_GB2312" w:eastAsia="仿宋_GB2312" w:hAnsi="仿宋_GB2312" w:cs="仿宋_GB2312"/>
          <w:sz w:val="28"/>
          <w:szCs w:val="28"/>
        </w:rPr>
        <w:t>不</w:t>
      </w:r>
      <w:r>
        <w:rPr>
          <w:rFonts w:ascii="仿宋_GB2312" w:eastAsia="仿宋_GB2312" w:hAnsi="仿宋_GB2312" w:cs="仿宋_GB2312" w:hint="eastAsia"/>
          <w:sz w:val="28"/>
          <w:szCs w:val="28"/>
        </w:rPr>
        <w:t>能</w:t>
      </w:r>
      <w:r w:rsidRPr="009E57F0">
        <w:rPr>
          <w:rFonts w:ascii="仿宋_GB2312" w:eastAsia="仿宋_GB2312" w:hAnsi="仿宋_GB2312" w:cs="仿宋_GB2312"/>
          <w:sz w:val="28"/>
          <w:szCs w:val="28"/>
        </w:rPr>
        <w:t>影响其他</w:t>
      </w:r>
      <w:r>
        <w:rPr>
          <w:rFonts w:ascii="仿宋_GB2312" w:eastAsia="仿宋_GB2312" w:hAnsi="仿宋_GB2312" w:cs="仿宋_GB2312" w:hint="eastAsia"/>
          <w:sz w:val="28"/>
          <w:szCs w:val="28"/>
        </w:rPr>
        <w:t>人员</w:t>
      </w:r>
      <w:r w:rsidRPr="009E57F0">
        <w:rPr>
          <w:rFonts w:ascii="仿宋_GB2312" w:eastAsia="仿宋_GB2312" w:hAnsi="仿宋_GB2312" w:cs="仿宋_GB2312"/>
          <w:sz w:val="28"/>
          <w:szCs w:val="28"/>
        </w:rPr>
        <w:t>乘坐。</w:t>
      </w:r>
    </w:p>
    <w:p w:rsidR="001631BF" w:rsidRDefault="009E57F0" w:rsidP="001631BF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6、</w:t>
      </w:r>
      <w:r w:rsidRPr="009E57F0">
        <w:rPr>
          <w:rFonts w:ascii="仿宋_GB2312" w:eastAsia="仿宋_GB2312" w:hAnsi="仿宋_GB2312" w:cs="仿宋_GB2312"/>
          <w:sz w:val="28"/>
          <w:szCs w:val="28"/>
        </w:rPr>
        <w:t>乘车时应系好安全带，不得将头、手等身体部位伸出窗外，</w:t>
      </w:r>
      <w:r>
        <w:rPr>
          <w:rFonts w:ascii="仿宋_GB2312" w:eastAsia="仿宋_GB2312" w:hAnsi="仿宋_GB2312" w:cs="仿宋_GB2312" w:hint="eastAsia"/>
          <w:sz w:val="28"/>
          <w:szCs w:val="28"/>
        </w:rPr>
        <w:t>车辆行进间不得</w:t>
      </w:r>
      <w:r w:rsidR="001631BF"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z w:val="28"/>
          <w:szCs w:val="28"/>
        </w:rPr>
        <w:t>车内</w:t>
      </w:r>
      <w:r w:rsidR="001631BF">
        <w:rPr>
          <w:rFonts w:ascii="仿宋_GB2312" w:eastAsia="仿宋_GB2312" w:hAnsi="仿宋_GB2312" w:cs="仿宋_GB2312" w:hint="eastAsia"/>
          <w:sz w:val="28"/>
          <w:szCs w:val="28"/>
        </w:rPr>
        <w:t>行走，</w:t>
      </w:r>
      <w:r w:rsidRPr="009E57F0">
        <w:rPr>
          <w:rFonts w:ascii="仿宋_GB2312" w:eastAsia="仿宋_GB2312" w:hAnsi="仿宋_GB2312" w:cs="仿宋_GB2312"/>
          <w:sz w:val="28"/>
          <w:szCs w:val="28"/>
        </w:rPr>
        <w:t>确保自身安全。</w:t>
      </w:r>
    </w:p>
    <w:p w:rsidR="009E15D7" w:rsidRDefault="001631BF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7、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如有晕车等乘车时易发生呕吐的，班车配有呕吐袋，请提前在驾驶员处领取。如发生呕吐，装有呕吐物的呕吐袋须丢入车上的密封式垃圾桶内，不得随意丢弃。</w:t>
      </w:r>
    </w:p>
    <w:p w:rsidR="009E15D7" w:rsidRDefault="001631BF" w:rsidP="001631BF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8、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如乘车时打喷嚏、咳嗽等，请注意遮掩口鼻，使用过的纸巾等须丢入车上的密封式垃圾桶内，不得随意丢弃。</w:t>
      </w:r>
    </w:p>
    <w:p w:rsidR="009E15D7" w:rsidRDefault="001631BF" w:rsidP="009E15D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9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、非本校人员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无报备信息的</w:t>
      </w:r>
      <w:r w:rsidR="009E15D7">
        <w:rPr>
          <w:rFonts w:ascii="仿宋_GB2312" w:eastAsia="仿宋_GB2312" w:hAnsi="仿宋_GB2312" w:cs="仿宋_GB2312" w:hint="eastAsia"/>
          <w:sz w:val="28"/>
          <w:szCs w:val="28"/>
        </w:rPr>
        <w:t>不得乘坐班车。</w:t>
      </w:r>
    </w:p>
    <w:p w:rsidR="00A2273D" w:rsidRDefault="00A2273D" w:rsidP="009E57F0">
      <w:pPr>
        <w:spacing w:line="56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</w:p>
    <w:p w:rsidR="009E57F0" w:rsidRPr="00A2273D" w:rsidRDefault="00576F08" w:rsidP="009E57F0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</w:t>
      </w:r>
      <w:r w:rsidR="00A2273D" w:rsidRPr="00A2273D"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 w:rsidR="009E57F0" w:rsidRPr="00A2273D">
        <w:rPr>
          <w:rFonts w:ascii="仿宋_GB2312" w:eastAsia="仿宋_GB2312" w:hAnsi="仿宋_GB2312" w:cs="仿宋_GB2312"/>
          <w:b/>
          <w:sz w:val="28"/>
          <w:szCs w:val="28"/>
        </w:rPr>
        <w:t>本规范由</w:t>
      </w:r>
      <w:r w:rsidR="001631BF" w:rsidRPr="00A2273D">
        <w:rPr>
          <w:rFonts w:ascii="仿宋_GB2312" w:eastAsia="仿宋_GB2312" w:hAnsi="仿宋_GB2312" w:cs="仿宋_GB2312" w:hint="eastAsia"/>
          <w:b/>
          <w:sz w:val="28"/>
          <w:szCs w:val="28"/>
        </w:rPr>
        <w:t>总务部车队</w:t>
      </w:r>
      <w:r w:rsidR="009E57F0" w:rsidRPr="00A2273D">
        <w:rPr>
          <w:rFonts w:ascii="仿宋_GB2312" w:eastAsia="仿宋_GB2312" w:hAnsi="仿宋_GB2312" w:cs="仿宋_GB2312"/>
          <w:b/>
          <w:sz w:val="28"/>
          <w:szCs w:val="28"/>
        </w:rPr>
        <w:t>负责解释和修订。</w:t>
      </w:r>
    </w:p>
    <w:p w:rsidR="009E57F0" w:rsidRPr="009E57F0" w:rsidRDefault="009E57F0" w:rsidP="009E57F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9E57F0" w:rsidRPr="00A2273D" w:rsidRDefault="00576F08" w:rsidP="00A2273D">
      <w:pPr>
        <w:spacing w:line="5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</w:t>
      </w:r>
      <w:bookmarkStart w:id="0" w:name="_GoBack"/>
      <w:bookmarkEnd w:id="0"/>
      <w:r w:rsidR="00A2273D">
        <w:rPr>
          <w:rFonts w:ascii="仿宋_GB2312" w:eastAsia="仿宋_GB2312" w:hAnsi="仿宋_GB2312" w:cs="仿宋_GB2312" w:hint="eastAsia"/>
          <w:b/>
          <w:sz w:val="28"/>
          <w:szCs w:val="28"/>
        </w:rPr>
        <w:t>、</w:t>
      </w:r>
      <w:r w:rsidR="009E57F0" w:rsidRPr="00A2273D">
        <w:rPr>
          <w:rFonts w:ascii="仿宋_GB2312" w:eastAsia="仿宋_GB2312" w:hAnsi="仿宋_GB2312" w:cs="仿宋_GB2312"/>
          <w:b/>
          <w:sz w:val="28"/>
          <w:szCs w:val="28"/>
        </w:rPr>
        <w:t>本规范自发布之日起施行。</w:t>
      </w:r>
    </w:p>
    <w:sectPr w:rsidR="009E57F0" w:rsidRPr="00A2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87" w:rsidRDefault="00716F87" w:rsidP="009E15D7">
      <w:r>
        <w:separator/>
      </w:r>
    </w:p>
  </w:endnote>
  <w:endnote w:type="continuationSeparator" w:id="0">
    <w:p w:rsidR="00716F87" w:rsidRDefault="00716F87" w:rsidP="009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87" w:rsidRDefault="00716F87" w:rsidP="009E15D7">
      <w:r>
        <w:separator/>
      </w:r>
    </w:p>
  </w:footnote>
  <w:footnote w:type="continuationSeparator" w:id="0">
    <w:p w:rsidR="00716F87" w:rsidRDefault="00716F87" w:rsidP="009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06"/>
    <w:rsid w:val="001445EA"/>
    <w:rsid w:val="001631BF"/>
    <w:rsid w:val="001A72E3"/>
    <w:rsid w:val="00273AF3"/>
    <w:rsid w:val="00530A91"/>
    <w:rsid w:val="00576F08"/>
    <w:rsid w:val="00716F87"/>
    <w:rsid w:val="007D3949"/>
    <w:rsid w:val="0099369E"/>
    <w:rsid w:val="009E15D7"/>
    <w:rsid w:val="009E57F0"/>
    <w:rsid w:val="00A2273D"/>
    <w:rsid w:val="00AD0906"/>
    <w:rsid w:val="00C31270"/>
    <w:rsid w:val="00E73CA7"/>
    <w:rsid w:val="00F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CD54EB-07ED-4636-9558-9BBBEA58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xwb</dc:creator>
  <cp:keywords/>
  <dc:description/>
  <cp:lastModifiedBy>chedui</cp:lastModifiedBy>
  <cp:revision>8</cp:revision>
  <dcterms:created xsi:type="dcterms:W3CDTF">2021-02-23T06:11:00Z</dcterms:created>
  <dcterms:modified xsi:type="dcterms:W3CDTF">2025-08-08T05:23:00Z</dcterms:modified>
</cp:coreProperties>
</file>