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B226B" w14:textId="6125436E" w:rsidR="00D84E75" w:rsidRDefault="00AE7C0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6B6CA5">
        <w:rPr>
          <w:rFonts w:ascii="宋体" w:hAnsi="宋体"/>
          <w:sz w:val="28"/>
          <w:szCs w:val="28"/>
        </w:rPr>
        <w:t>3</w:t>
      </w:r>
      <w:bookmarkStart w:id="0" w:name="_GoBack"/>
      <w:bookmarkEnd w:id="0"/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t xml:space="preserve">         </w:t>
      </w:r>
      <w:r w:rsidRPr="00F31070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F31070" w:rsidRPr="00F31070">
        <w:rPr>
          <w:rFonts w:asciiTheme="minorEastAsia" w:eastAsiaTheme="minorEastAsia" w:hAnsiTheme="minorEastAsia" w:hint="eastAsia"/>
          <w:b/>
          <w:sz w:val="28"/>
          <w:szCs w:val="28"/>
        </w:rPr>
        <w:t>北京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医院体检中心体检时间安排</w:t>
      </w:r>
    </w:p>
    <w:tbl>
      <w:tblPr>
        <w:tblW w:w="9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210"/>
      </w:tblGrid>
      <w:tr w:rsidR="00D84E75" w14:paraId="60A6CC5D" w14:textId="77777777" w:rsidTr="0060569D">
        <w:trPr>
          <w:trHeight w:val="496"/>
        </w:trPr>
        <w:tc>
          <w:tcPr>
            <w:tcW w:w="1802" w:type="dxa"/>
            <w:vAlign w:val="center"/>
          </w:tcPr>
          <w:p w14:paraId="54345A75" w14:textId="77777777"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时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7210" w:type="dxa"/>
            <w:vAlign w:val="center"/>
          </w:tcPr>
          <w:p w14:paraId="777F1072" w14:textId="77777777"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位（部门）</w:t>
            </w:r>
          </w:p>
        </w:tc>
      </w:tr>
      <w:tr w:rsidR="00D84E75" w14:paraId="4E9B337C" w14:textId="77777777">
        <w:trPr>
          <w:trHeight w:val="531"/>
        </w:trPr>
        <w:tc>
          <w:tcPr>
            <w:tcW w:w="1802" w:type="dxa"/>
            <w:vAlign w:val="center"/>
          </w:tcPr>
          <w:p w14:paraId="79FAFBCD" w14:textId="33035455" w:rsidR="00D84E75" w:rsidRPr="002A7B1F" w:rsidRDefault="009A105A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9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2C9AD685" w14:textId="14DEB9AF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9A105A"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4B246749" w14:textId="77777777" w:rsidR="00D84E75" w:rsidRPr="00BB67E3" w:rsidRDefault="00C324C9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00145D">
              <w:rPr>
                <w:rFonts w:ascii="宋体" w:hAnsi="宋体" w:hint="eastAsia"/>
                <w:sz w:val="26"/>
                <w:szCs w:val="26"/>
              </w:rPr>
              <w:t>离退休人员（含离岗安置）</w:t>
            </w:r>
          </w:p>
        </w:tc>
      </w:tr>
      <w:tr w:rsidR="00D84E75" w14:paraId="134DDAA9" w14:textId="77777777">
        <w:trPr>
          <w:trHeight w:val="531"/>
        </w:trPr>
        <w:tc>
          <w:tcPr>
            <w:tcW w:w="1802" w:type="dxa"/>
            <w:vAlign w:val="center"/>
          </w:tcPr>
          <w:p w14:paraId="3312FF54" w14:textId="487D958A" w:rsidR="00D84E75" w:rsidRPr="002A7B1F" w:rsidRDefault="009A105A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0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7ADA06D7" w14:textId="3F862D4A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9A105A"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19455155" w14:textId="26887EB0" w:rsidR="00D84E75" w:rsidRPr="00BB67E3" w:rsidRDefault="00F54A55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教务部、党校办公室、密码学院、</w:t>
            </w:r>
            <w:r w:rsidRPr="00F54A55">
              <w:rPr>
                <w:rFonts w:ascii="宋体" w:hAnsi="宋体" w:hint="eastAsia"/>
                <w:color w:val="000000"/>
                <w:sz w:val="26"/>
                <w:szCs w:val="26"/>
              </w:rPr>
              <w:t>国际理论物理中心（亚太地区）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、图书馆、发展规划办公室、资产管理处、</w:t>
            </w:r>
            <w:r w:rsidR="008961A3">
              <w:rPr>
                <w:rFonts w:ascii="宋体" w:hAnsi="宋体" w:hint="eastAsia"/>
                <w:color w:val="000000"/>
                <w:sz w:val="26"/>
                <w:szCs w:val="26"/>
              </w:rPr>
              <w:t>党政办公室、</w:t>
            </w:r>
            <w:r w:rsidR="008961A3" w:rsidRPr="008961A3">
              <w:rPr>
                <w:rFonts w:ascii="宋体" w:hAnsi="宋体" w:hint="eastAsia"/>
                <w:color w:val="000000"/>
                <w:sz w:val="26"/>
                <w:szCs w:val="26"/>
              </w:rPr>
              <w:t>工会/教代会办公室</w:t>
            </w:r>
            <w:r w:rsidR="008961A3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8961A3" w:rsidRPr="008961A3">
              <w:rPr>
                <w:rFonts w:ascii="宋体" w:hAnsi="宋体" w:hint="eastAsia"/>
                <w:color w:val="000000"/>
                <w:sz w:val="26"/>
                <w:szCs w:val="26"/>
              </w:rPr>
              <w:t>国际合作与交流处</w:t>
            </w:r>
            <w:r w:rsidR="00F15BAE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F15BAE" w:rsidRPr="00F15BAE">
              <w:rPr>
                <w:rFonts w:ascii="宋体" w:hAnsi="宋体" w:hint="eastAsia"/>
                <w:color w:val="000000"/>
                <w:sz w:val="26"/>
                <w:szCs w:val="26"/>
              </w:rPr>
              <w:t>计算机科学与技术学院</w:t>
            </w:r>
          </w:p>
        </w:tc>
      </w:tr>
      <w:tr w:rsidR="00D84E75" w14:paraId="515A71EF" w14:textId="77777777">
        <w:trPr>
          <w:trHeight w:val="531"/>
        </w:trPr>
        <w:tc>
          <w:tcPr>
            <w:tcW w:w="1802" w:type="dxa"/>
            <w:vAlign w:val="center"/>
          </w:tcPr>
          <w:p w14:paraId="4B794D9E" w14:textId="3A9E1EFE" w:rsidR="00D84E75" w:rsidRPr="002A7B1F" w:rsidRDefault="009A105A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1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07A39093" w14:textId="19844B00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9A105A"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28EE19A4" w14:textId="0D951937" w:rsidR="00D84E75" w:rsidRPr="00BB67E3" w:rsidRDefault="006E2A2F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8961A3">
              <w:rPr>
                <w:rFonts w:ascii="宋体" w:hAnsi="宋体" w:hint="eastAsia"/>
                <w:color w:val="000000"/>
                <w:sz w:val="26"/>
                <w:szCs w:val="26"/>
              </w:rPr>
              <w:t>人居科学学院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8961A3">
              <w:rPr>
                <w:rFonts w:ascii="宋体" w:hAnsi="宋体" w:hint="eastAsia"/>
                <w:color w:val="000000"/>
                <w:sz w:val="26"/>
                <w:szCs w:val="26"/>
              </w:rPr>
              <w:t>教育基金会、国际学院、医学院、工程科学学院、公管学院、</w:t>
            </w:r>
            <w:r w:rsidR="008961A3" w:rsidRPr="008961A3">
              <w:rPr>
                <w:rFonts w:ascii="宋体" w:hAnsi="宋体" w:hint="eastAsia"/>
                <w:color w:val="000000"/>
                <w:sz w:val="26"/>
                <w:szCs w:val="26"/>
              </w:rPr>
              <w:t>党委宣传部/新闻中心</w:t>
            </w:r>
            <w:r w:rsidR="008961A3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8961A3" w:rsidRPr="008961A3">
              <w:rPr>
                <w:rFonts w:ascii="宋体" w:hAnsi="宋体" w:hint="eastAsia"/>
                <w:color w:val="000000"/>
                <w:sz w:val="26"/>
                <w:szCs w:val="26"/>
              </w:rPr>
              <w:t>国际会议中心</w:t>
            </w:r>
            <w:r w:rsidR="008961A3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8961A3" w:rsidRPr="008961A3">
              <w:rPr>
                <w:rFonts w:ascii="宋体" w:hAnsi="宋体" w:hint="eastAsia"/>
                <w:color w:val="000000"/>
                <w:sz w:val="26"/>
                <w:szCs w:val="26"/>
              </w:rPr>
              <w:t>科研处学报编辑部</w:t>
            </w:r>
            <w:r w:rsidR="008961A3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8961A3" w:rsidRPr="008961A3">
              <w:rPr>
                <w:rFonts w:ascii="宋体" w:hAnsi="宋体" w:hint="eastAsia"/>
                <w:color w:val="000000"/>
                <w:sz w:val="26"/>
                <w:szCs w:val="26"/>
              </w:rPr>
              <w:t>中国国家创新与发展战略研究会</w:t>
            </w:r>
          </w:p>
        </w:tc>
      </w:tr>
      <w:tr w:rsidR="001A71F2" w14:paraId="4E58BFE0" w14:textId="77777777">
        <w:trPr>
          <w:trHeight w:val="531"/>
        </w:trPr>
        <w:tc>
          <w:tcPr>
            <w:tcW w:w="1802" w:type="dxa"/>
            <w:vAlign w:val="center"/>
          </w:tcPr>
          <w:p w14:paraId="15D1B0FF" w14:textId="41C6A157" w:rsidR="001A71F2" w:rsidRPr="002A7B1F" w:rsidRDefault="009A105A" w:rsidP="001A71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="001A71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2</w:t>
            </w:r>
            <w:r w:rsidR="001A71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287FF1F1" w14:textId="033DEDAF" w:rsidR="001A71F2" w:rsidRPr="002A7B1F" w:rsidRDefault="001A71F2" w:rsidP="001A71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9A105A"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4F717315" w14:textId="57CB3C90" w:rsidR="001A71F2" w:rsidRPr="002A7B1F" w:rsidRDefault="006E2A2F" w:rsidP="002A7B1F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经管学院、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数学学院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电子电气与通信工程学院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卡弗里理论科学研究所</w:t>
            </w:r>
            <w:r>
              <w:rPr>
                <w:rFonts w:ascii="宋体" w:hAnsi="宋体" w:hint="eastAsia"/>
                <w:sz w:val="26"/>
                <w:szCs w:val="26"/>
              </w:rPr>
              <w:t>、外语系、马克思主义学院、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学生处/学生工作部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纳米科学与工程学院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现代产业学院</w:t>
            </w:r>
            <w:r>
              <w:rPr>
                <w:rFonts w:ascii="宋体" w:hAnsi="宋体" w:hint="eastAsia"/>
                <w:sz w:val="26"/>
                <w:szCs w:val="26"/>
              </w:rPr>
              <w:t>、卫生所</w:t>
            </w:r>
          </w:p>
        </w:tc>
      </w:tr>
      <w:tr w:rsidR="009528F2" w14:paraId="525E9632" w14:textId="77777777">
        <w:trPr>
          <w:trHeight w:val="531"/>
        </w:trPr>
        <w:tc>
          <w:tcPr>
            <w:tcW w:w="1802" w:type="dxa"/>
            <w:vAlign w:val="center"/>
          </w:tcPr>
          <w:p w14:paraId="3DC5C6A6" w14:textId="57A43ADA" w:rsidR="009528F2" w:rsidRPr="002A7B1F" w:rsidRDefault="009A105A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3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676292B6" w14:textId="79D40C44" w:rsidR="009528F2" w:rsidRPr="002A7B1F" w:rsidRDefault="009528F2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9A105A"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4BA34A1A" w14:textId="41915909" w:rsidR="009528F2" w:rsidRPr="002A7B1F" w:rsidRDefault="006E2A2F" w:rsidP="00DD325E">
            <w:pPr>
              <w:rPr>
                <w:rFonts w:ascii="宋体" w:hAnsi="宋体"/>
                <w:sz w:val="26"/>
                <w:szCs w:val="26"/>
              </w:rPr>
            </w:pPr>
            <w:r w:rsidRPr="006E2A2F">
              <w:rPr>
                <w:rFonts w:ascii="宋体" w:hAnsi="宋体" w:hint="eastAsia"/>
                <w:sz w:val="26"/>
                <w:szCs w:val="26"/>
              </w:rPr>
              <w:t>材料学院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生命科学学院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人文学院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物理科学学院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基建处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地球与行星科学学院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资源与环境学院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化学工程学院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6E2A2F">
              <w:rPr>
                <w:rFonts w:ascii="宋体" w:hAnsi="宋体" w:hint="eastAsia"/>
                <w:sz w:val="26"/>
                <w:szCs w:val="26"/>
              </w:rPr>
              <w:t>财务计划处</w:t>
            </w:r>
          </w:p>
        </w:tc>
      </w:tr>
    </w:tbl>
    <w:p w14:paraId="6F2DA0D9" w14:textId="77777777" w:rsidR="00D84E75" w:rsidRDefault="00D84E75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sectPr w:rsidR="00D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E8909" w14:textId="77777777" w:rsidR="00312385" w:rsidRDefault="00312385" w:rsidP="001A71F2">
      <w:r>
        <w:separator/>
      </w:r>
    </w:p>
  </w:endnote>
  <w:endnote w:type="continuationSeparator" w:id="0">
    <w:p w14:paraId="008DD985" w14:textId="77777777" w:rsidR="00312385" w:rsidRDefault="00312385" w:rsidP="001A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C163A" w14:textId="77777777" w:rsidR="00312385" w:rsidRDefault="00312385" w:rsidP="001A71F2">
      <w:r>
        <w:separator/>
      </w:r>
    </w:p>
  </w:footnote>
  <w:footnote w:type="continuationSeparator" w:id="0">
    <w:p w14:paraId="584E9447" w14:textId="77777777" w:rsidR="00312385" w:rsidRDefault="00312385" w:rsidP="001A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AF8"/>
    <w:multiLevelType w:val="hybridMultilevel"/>
    <w:tmpl w:val="0518D9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5A590C"/>
    <w:multiLevelType w:val="hybridMultilevel"/>
    <w:tmpl w:val="EA321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7"/>
    <w:rsid w:val="00035A63"/>
    <w:rsid w:val="000520A4"/>
    <w:rsid w:val="000573E1"/>
    <w:rsid w:val="00061868"/>
    <w:rsid w:val="0010314B"/>
    <w:rsid w:val="001174D7"/>
    <w:rsid w:val="00122A91"/>
    <w:rsid w:val="00141A38"/>
    <w:rsid w:val="00183710"/>
    <w:rsid w:val="00187C2A"/>
    <w:rsid w:val="00197099"/>
    <w:rsid w:val="001A71F2"/>
    <w:rsid w:val="001A7997"/>
    <w:rsid w:val="001D03DE"/>
    <w:rsid w:val="00204D92"/>
    <w:rsid w:val="00210242"/>
    <w:rsid w:val="002220E2"/>
    <w:rsid w:val="00235E13"/>
    <w:rsid w:val="002A1E71"/>
    <w:rsid w:val="002A7B1F"/>
    <w:rsid w:val="00312385"/>
    <w:rsid w:val="00330C20"/>
    <w:rsid w:val="0033530D"/>
    <w:rsid w:val="00335F9B"/>
    <w:rsid w:val="003367D4"/>
    <w:rsid w:val="003437DD"/>
    <w:rsid w:val="003733FA"/>
    <w:rsid w:val="00393846"/>
    <w:rsid w:val="00395FBD"/>
    <w:rsid w:val="003A06EA"/>
    <w:rsid w:val="003E6CA0"/>
    <w:rsid w:val="00406D15"/>
    <w:rsid w:val="00421707"/>
    <w:rsid w:val="00441C17"/>
    <w:rsid w:val="00454C51"/>
    <w:rsid w:val="00487E7F"/>
    <w:rsid w:val="004B7A7B"/>
    <w:rsid w:val="00503CBC"/>
    <w:rsid w:val="005B240B"/>
    <w:rsid w:val="005D5DAF"/>
    <w:rsid w:val="005F1F72"/>
    <w:rsid w:val="0060569D"/>
    <w:rsid w:val="00636186"/>
    <w:rsid w:val="00653F2D"/>
    <w:rsid w:val="006837E7"/>
    <w:rsid w:val="006B6CA5"/>
    <w:rsid w:val="006E2A2F"/>
    <w:rsid w:val="00720416"/>
    <w:rsid w:val="00724E9D"/>
    <w:rsid w:val="00786EDE"/>
    <w:rsid w:val="007A5E60"/>
    <w:rsid w:val="007D2CD9"/>
    <w:rsid w:val="007D7A6B"/>
    <w:rsid w:val="007F45F6"/>
    <w:rsid w:val="007F73B9"/>
    <w:rsid w:val="00836C6D"/>
    <w:rsid w:val="008615EA"/>
    <w:rsid w:val="00862F4F"/>
    <w:rsid w:val="00893BEE"/>
    <w:rsid w:val="008961A3"/>
    <w:rsid w:val="008B2A9A"/>
    <w:rsid w:val="008B319E"/>
    <w:rsid w:val="008B628B"/>
    <w:rsid w:val="00930DFD"/>
    <w:rsid w:val="009528F2"/>
    <w:rsid w:val="009831CF"/>
    <w:rsid w:val="009A0B30"/>
    <w:rsid w:val="009A0FB7"/>
    <w:rsid w:val="009A105A"/>
    <w:rsid w:val="00A14AB3"/>
    <w:rsid w:val="00A47B60"/>
    <w:rsid w:val="00A731DF"/>
    <w:rsid w:val="00AE7C00"/>
    <w:rsid w:val="00AF05C1"/>
    <w:rsid w:val="00AF474B"/>
    <w:rsid w:val="00B20993"/>
    <w:rsid w:val="00B41EBD"/>
    <w:rsid w:val="00B603DD"/>
    <w:rsid w:val="00B94ABF"/>
    <w:rsid w:val="00BB1FE8"/>
    <w:rsid w:val="00BB34C5"/>
    <w:rsid w:val="00BB67E3"/>
    <w:rsid w:val="00BC5B0B"/>
    <w:rsid w:val="00BD6188"/>
    <w:rsid w:val="00BE6A11"/>
    <w:rsid w:val="00C26B35"/>
    <w:rsid w:val="00C324C9"/>
    <w:rsid w:val="00C42704"/>
    <w:rsid w:val="00C4588C"/>
    <w:rsid w:val="00C544C9"/>
    <w:rsid w:val="00C60B6B"/>
    <w:rsid w:val="00C61087"/>
    <w:rsid w:val="00C6774D"/>
    <w:rsid w:val="00C6777B"/>
    <w:rsid w:val="00CB192F"/>
    <w:rsid w:val="00CD079B"/>
    <w:rsid w:val="00CE28A1"/>
    <w:rsid w:val="00D2431C"/>
    <w:rsid w:val="00D84E75"/>
    <w:rsid w:val="00D851FB"/>
    <w:rsid w:val="00DD06CA"/>
    <w:rsid w:val="00DD325E"/>
    <w:rsid w:val="00EA0934"/>
    <w:rsid w:val="00EE495F"/>
    <w:rsid w:val="00F15BAE"/>
    <w:rsid w:val="00F20334"/>
    <w:rsid w:val="00F31070"/>
    <w:rsid w:val="00F36611"/>
    <w:rsid w:val="00F52AE8"/>
    <w:rsid w:val="00F54A55"/>
    <w:rsid w:val="00F54C79"/>
    <w:rsid w:val="00F62147"/>
    <w:rsid w:val="00F72C2A"/>
    <w:rsid w:val="00F7593E"/>
    <w:rsid w:val="00F92A1B"/>
    <w:rsid w:val="00F9338A"/>
    <w:rsid w:val="00FC5B2C"/>
    <w:rsid w:val="00FD724D"/>
    <w:rsid w:val="00FF36CD"/>
    <w:rsid w:val="259F2C8C"/>
    <w:rsid w:val="684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AF96B"/>
  <w15:docId w15:val="{808EAB4A-DA4B-4B18-9B47-B0CF7AF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A71F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52</cp:revision>
  <cp:lastPrinted>2021-04-30T06:27:00Z</cp:lastPrinted>
  <dcterms:created xsi:type="dcterms:W3CDTF">2018-05-11T02:57:00Z</dcterms:created>
  <dcterms:modified xsi:type="dcterms:W3CDTF">2025-04-24T08:01:00Z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