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C1" w:rsidRPr="00510BC1" w:rsidRDefault="001204B5">
      <w:pPr>
        <w:jc w:val="center"/>
        <w:rPr>
          <w:rFonts w:ascii="华文中宋" w:eastAsia="华文中宋" w:hAnsi="华文中宋"/>
          <w:b/>
          <w:sz w:val="44"/>
          <w:szCs w:val="44"/>
        </w:rPr>
      </w:pPr>
      <w:r w:rsidRPr="00510BC1">
        <w:rPr>
          <w:rFonts w:ascii="华文中宋" w:eastAsia="华文中宋" w:hAnsi="华文中宋" w:hint="eastAsia"/>
          <w:b/>
          <w:sz w:val="44"/>
          <w:szCs w:val="44"/>
        </w:rPr>
        <w:t>科教融合新媒体传播体系建设研讨会</w:t>
      </w:r>
      <w:r w:rsidR="00510BC1" w:rsidRPr="00510BC1">
        <w:rPr>
          <w:rFonts w:ascii="华文中宋" w:eastAsia="华文中宋" w:hAnsi="华文中宋" w:hint="eastAsia"/>
          <w:b/>
          <w:sz w:val="44"/>
          <w:szCs w:val="44"/>
        </w:rPr>
        <w:t>暨</w:t>
      </w:r>
    </w:p>
    <w:p w:rsidR="00EC4720" w:rsidRPr="00510BC1" w:rsidRDefault="00510BC1">
      <w:pPr>
        <w:jc w:val="center"/>
        <w:rPr>
          <w:rFonts w:ascii="华文中宋" w:eastAsia="华文中宋" w:hAnsi="华文中宋" w:cs="Times New Roman"/>
          <w:b/>
          <w:bCs/>
          <w:sz w:val="44"/>
          <w:szCs w:val="44"/>
        </w:rPr>
      </w:pPr>
      <w:r w:rsidRPr="00510BC1">
        <w:rPr>
          <w:rFonts w:ascii="华文中宋" w:eastAsia="华文中宋" w:hAnsi="华文中宋" w:cs="Times New Roman" w:hint="eastAsia"/>
          <w:b/>
          <w:bCs/>
          <w:sz w:val="44"/>
          <w:szCs w:val="44"/>
        </w:rPr>
        <w:t>舆论引导能力提升专项培训</w:t>
      </w:r>
      <w:r>
        <w:rPr>
          <w:rFonts w:ascii="华文中宋" w:eastAsia="华文中宋" w:hAnsi="华文中宋" w:cs="Times New Roman"/>
          <w:b/>
          <w:bCs/>
          <w:sz w:val="44"/>
          <w:szCs w:val="44"/>
        </w:rPr>
        <w:t>会议</w:t>
      </w:r>
      <w:r w:rsidR="00500E5A" w:rsidRPr="00510BC1">
        <w:rPr>
          <w:rFonts w:ascii="华文中宋" w:eastAsia="华文中宋" w:hAnsi="华文中宋" w:cs="Times New Roman" w:hint="eastAsia"/>
          <w:b/>
          <w:bCs/>
          <w:sz w:val="44"/>
          <w:szCs w:val="44"/>
        </w:rPr>
        <w:t>通知</w:t>
      </w:r>
    </w:p>
    <w:p w:rsidR="00EC4720" w:rsidRPr="00500E5A" w:rsidRDefault="00EC4720">
      <w:pPr>
        <w:rPr>
          <w:rFonts w:ascii="宋体" w:eastAsia="宋体" w:hAnsi="宋体" w:cs="Times New Roman"/>
          <w:b/>
          <w:bCs/>
          <w:sz w:val="44"/>
          <w:szCs w:val="24"/>
        </w:rPr>
      </w:pPr>
    </w:p>
    <w:p w:rsidR="00EC4720" w:rsidRDefault="00510BC1">
      <w:pPr>
        <w:rPr>
          <w:rFonts w:ascii="仿宋" w:eastAsia="仿宋" w:hAnsi="仿宋" w:cs="Times New Roman"/>
          <w:bCs/>
          <w:sz w:val="32"/>
          <w:szCs w:val="32"/>
        </w:rPr>
      </w:pPr>
      <w:r>
        <w:rPr>
          <w:rFonts w:ascii="仿宋" w:eastAsia="仿宋" w:hAnsi="仿宋" w:cs="Times New Roman" w:hint="eastAsia"/>
          <w:bCs/>
          <w:sz w:val="32"/>
          <w:szCs w:val="32"/>
        </w:rPr>
        <w:t>校属各单位、机关各部门</w:t>
      </w:r>
      <w:r w:rsidR="001204B5">
        <w:rPr>
          <w:rFonts w:ascii="仿宋" w:eastAsia="仿宋" w:hAnsi="仿宋" w:cs="Times New Roman" w:hint="eastAsia"/>
          <w:bCs/>
          <w:sz w:val="32"/>
          <w:szCs w:val="32"/>
        </w:rPr>
        <w:t>：</w:t>
      </w:r>
    </w:p>
    <w:p w:rsidR="00EC4720" w:rsidRDefault="001940A2">
      <w:pPr>
        <w:ind w:firstLineChars="200" w:firstLine="640"/>
        <w:rPr>
          <w:rFonts w:ascii="仿宋" w:eastAsia="仿宋" w:hAnsi="仿宋" w:cs="Times New Roman"/>
          <w:bCs/>
          <w:sz w:val="32"/>
          <w:szCs w:val="32"/>
        </w:rPr>
      </w:pPr>
      <w:r>
        <w:rPr>
          <w:rFonts w:ascii="仿宋" w:eastAsia="仿宋" w:hAnsi="仿宋" w:cs="Times New Roman" w:hint="eastAsia"/>
          <w:bCs/>
          <w:sz w:val="32"/>
          <w:szCs w:val="32"/>
        </w:rPr>
        <w:t>今年</w:t>
      </w:r>
      <w:r>
        <w:rPr>
          <w:rFonts w:ascii="仿宋" w:eastAsia="仿宋" w:hAnsi="仿宋" w:cs="Times New Roman"/>
          <w:bCs/>
          <w:sz w:val="32"/>
          <w:szCs w:val="32"/>
        </w:rPr>
        <w:t>适值中国科学院大学</w:t>
      </w:r>
      <w:r>
        <w:rPr>
          <w:rFonts w:ascii="仿宋" w:eastAsia="仿宋" w:hAnsi="仿宋" w:cs="Times New Roman" w:hint="eastAsia"/>
          <w:bCs/>
          <w:sz w:val="32"/>
          <w:szCs w:val="32"/>
        </w:rPr>
        <w:t>建校40周年</w:t>
      </w:r>
      <w:r>
        <w:rPr>
          <w:rFonts w:ascii="仿宋" w:eastAsia="仿宋" w:hAnsi="仿宋" w:cs="Times New Roman"/>
          <w:bCs/>
          <w:sz w:val="32"/>
          <w:szCs w:val="32"/>
        </w:rPr>
        <w:t>，</w:t>
      </w:r>
      <w:r w:rsidR="006A08C6">
        <w:rPr>
          <w:rFonts w:ascii="仿宋" w:eastAsia="仿宋" w:hAnsi="仿宋" w:cs="Times New Roman" w:hint="eastAsia"/>
          <w:bCs/>
          <w:sz w:val="32"/>
          <w:szCs w:val="32"/>
        </w:rPr>
        <w:t>为了</w:t>
      </w:r>
      <w:r>
        <w:rPr>
          <w:rFonts w:ascii="仿宋" w:eastAsia="仿宋" w:hAnsi="仿宋" w:cs="Times New Roman" w:hint="eastAsia"/>
          <w:bCs/>
          <w:sz w:val="32"/>
          <w:szCs w:val="32"/>
        </w:rPr>
        <w:t>联动</w:t>
      </w:r>
      <w:r>
        <w:rPr>
          <w:rFonts w:ascii="仿宋" w:eastAsia="仿宋" w:hAnsi="仿宋" w:cs="Times New Roman"/>
          <w:bCs/>
          <w:sz w:val="32"/>
          <w:szCs w:val="32"/>
        </w:rPr>
        <w:t>做好校庆报道</w:t>
      </w:r>
      <w:r>
        <w:rPr>
          <w:rFonts w:ascii="仿宋" w:eastAsia="仿宋" w:hAnsi="仿宋" w:cs="Times New Roman" w:hint="eastAsia"/>
          <w:bCs/>
          <w:sz w:val="32"/>
          <w:szCs w:val="32"/>
        </w:rPr>
        <w:t>工作</w:t>
      </w:r>
      <w:r>
        <w:rPr>
          <w:rFonts w:ascii="仿宋" w:eastAsia="仿宋" w:hAnsi="仿宋" w:cs="Times New Roman"/>
          <w:bCs/>
          <w:sz w:val="32"/>
          <w:szCs w:val="32"/>
        </w:rPr>
        <w:t>，</w:t>
      </w:r>
      <w:r w:rsidR="006A08C6">
        <w:rPr>
          <w:rFonts w:ascii="仿宋" w:eastAsia="仿宋" w:hAnsi="仿宋" w:cs="Times New Roman" w:hint="eastAsia"/>
          <w:bCs/>
          <w:sz w:val="32"/>
          <w:szCs w:val="32"/>
        </w:rPr>
        <w:t>更好地服务</w:t>
      </w:r>
      <w:r w:rsidR="00510BC1">
        <w:rPr>
          <w:rFonts w:ascii="仿宋" w:eastAsia="仿宋" w:hAnsi="仿宋" w:cs="Times New Roman" w:hint="eastAsia"/>
          <w:bCs/>
          <w:sz w:val="32"/>
          <w:szCs w:val="32"/>
        </w:rPr>
        <w:t>学校一流大学社会形象建设</w:t>
      </w:r>
      <w:r w:rsidR="00825F37">
        <w:rPr>
          <w:rFonts w:ascii="仿宋" w:eastAsia="仿宋" w:hAnsi="仿宋" w:cs="Times New Roman" w:hint="eastAsia"/>
          <w:bCs/>
          <w:sz w:val="32"/>
          <w:szCs w:val="32"/>
        </w:rPr>
        <w:t>，</w:t>
      </w:r>
      <w:r w:rsidR="00510BC1">
        <w:rPr>
          <w:rFonts w:ascii="仿宋" w:eastAsia="仿宋" w:hAnsi="仿宋" w:cs="Times New Roman" w:hint="eastAsia"/>
          <w:bCs/>
          <w:sz w:val="32"/>
          <w:szCs w:val="32"/>
        </w:rPr>
        <w:t>校党委宣传部/新闻中心定于</w:t>
      </w:r>
      <w:r w:rsidR="00510BC1" w:rsidRPr="00233314">
        <w:rPr>
          <w:rFonts w:ascii="仿宋" w:eastAsia="仿宋" w:hAnsi="仿宋" w:cs="Times New Roman"/>
          <w:b/>
          <w:bCs/>
          <w:sz w:val="32"/>
          <w:szCs w:val="32"/>
        </w:rPr>
        <w:t>7</w:t>
      </w:r>
      <w:r w:rsidR="00510BC1" w:rsidRPr="00233314">
        <w:rPr>
          <w:rFonts w:ascii="仿宋" w:eastAsia="仿宋" w:hAnsi="仿宋" w:cs="Times New Roman" w:hint="eastAsia"/>
          <w:b/>
          <w:bCs/>
          <w:sz w:val="32"/>
          <w:szCs w:val="32"/>
        </w:rPr>
        <w:t>月</w:t>
      </w:r>
      <w:r w:rsidR="00510BC1" w:rsidRPr="00233314">
        <w:rPr>
          <w:rFonts w:ascii="仿宋" w:eastAsia="仿宋" w:hAnsi="仿宋" w:cs="Times New Roman"/>
          <w:b/>
          <w:bCs/>
          <w:sz w:val="32"/>
          <w:szCs w:val="32"/>
        </w:rPr>
        <w:t>1</w:t>
      </w:r>
      <w:r w:rsidR="00510BC1">
        <w:rPr>
          <w:rFonts w:ascii="仿宋" w:eastAsia="仿宋" w:hAnsi="仿宋" w:cs="Times New Roman" w:hint="eastAsia"/>
          <w:b/>
          <w:bCs/>
          <w:sz w:val="32"/>
          <w:szCs w:val="32"/>
        </w:rPr>
        <w:t>1</w:t>
      </w:r>
      <w:r w:rsidR="00510BC1" w:rsidRPr="00233314">
        <w:rPr>
          <w:rFonts w:ascii="仿宋" w:eastAsia="仿宋" w:hAnsi="仿宋" w:cs="Times New Roman" w:hint="eastAsia"/>
          <w:b/>
          <w:bCs/>
          <w:sz w:val="32"/>
          <w:szCs w:val="32"/>
        </w:rPr>
        <w:t>日（星期</w:t>
      </w:r>
      <w:r w:rsidR="00510BC1">
        <w:rPr>
          <w:rFonts w:ascii="仿宋" w:eastAsia="仿宋" w:hAnsi="仿宋" w:cs="Times New Roman" w:hint="eastAsia"/>
          <w:b/>
          <w:bCs/>
          <w:sz w:val="32"/>
          <w:szCs w:val="32"/>
        </w:rPr>
        <w:t>三</w:t>
      </w:r>
      <w:r w:rsidR="00510BC1" w:rsidRPr="00233314">
        <w:rPr>
          <w:rFonts w:ascii="仿宋" w:eastAsia="仿宋" w:hAnsi="仿宋" w:cs="Times New Roman" w:hint="eastAsia"/>
          <w:b/>
          <w:bCs/>
          <w:sz w:val="32"/>
          <w:szCs w:val="32"/>
        </w:rPr>
        <w:t>）</w:t>
      </w:r>
      <w:r w:rsidR="00510BC1">
        <w:rPr>
          <w:rFonts w:ascii="仿宋" w:eastAsia="仿宋" w:hAnsi="仿宋" w:cs="Times New Roman" w:hint="eastAsia"/>
          <w:b/>
          <w:bCs/>
          <w:sz w:val="32"/>
          <w:szCs w:val="32"/>
        </w:rPr>
        <w:t>全天</w:t>
      </w:r>
      <w:r w:rsidR="00510BC1">
        <w:rPr>
          <w:rFonts w:ascii="仿宋" w:eastAsia="仿宋" w:hAnsi="仿宋" w:cs="Times New Roman" w:hint="eastAsia"/>
          <w:bCs/>
          <w:sz w:val="32"/>
          <w:szCs w:val="32"/>
        </w:rPr>
        <w:t>，在玉泉路校区组织举办“</w:t>
      </w:r>
      <w:r w:rsidR="00510BC1" w:rsidRPr="00510BC1">
        <w:rPr>
          <w:rFonts w:ascii="仿宋" w:eastAsia="仿宋" w:hAnsi="仿宋" w:cs="Times New Roman" w:hint="eastAsia"/>
          <w:bCs/>
          <w:sz w:val="32"/>
          <w:szCs w:val="32"/>
        </w:rPr>
        <w:t>科教融合新媒体传播体系建设研讨会暨舆论引导能力提升专项培训</w:t>
      </w:r>
      <w:r w:rsidR="00191A44">
        <w:rPr>
          <w:rFonts w:ascii="仿宋" w:eastAsia="仿宋" w:hAnsi="仿宋" w:cs="Times New Roman" w:hint="eastAsia"/>
          <w:bCs/>
          <w:sz w:val="32"/>
          <w:szCs w:val="32"/>
        </w:rPr>
        <w:t>会</w:t>
      </w:r>
      <w:r w:rsidR="00510BC1">
        <w:rPr>
          <w:rFonts w:ascii="仿宋" w:eastAsia="仿宋" w:hAnsi="仿宋" w:cs="Times New Roman" w:hint="eastAsia"/>
          <w:bCs/>
          <w:sz w:val="32"/>
          <w:szCs w:val="32"/>
        </w:rPr>
        <w:t>”，</w:t>
      </w:r>
      <w:r w:rsidR="00510BC1" w:rsidRPr="00191A44">
        <w:rPr>
          <w:rFonts w:ascii="仿宋" w:eastAsia="仿宋" w:hAnsi="仿宋" w:cs="Times New Roman" w:hint="eastAsia"/>
          <w:b/>
          <w:bCs/>
          <w:sz w:val="32"/>
          <w:szCs w:val="32"/>
        </w:rPr>
        <w:t>请校部各单位（院系/中心）和机关各单位选派一名负责微信公众号</w:t>
      </w:r>
      <w:r w:rsidR="00825F37" w:rsidRPr="00191A44">
        <w:rPr>
          <w:rFonts w:ascii="仿宋" w:eastAsia="仿宋" w:hAnsi="仿宋" w:cs="Times New Roman" w:hint="eastAsia"/>
          <w:b/>
          <w:bCs/>
          <w:sz w:val="32"/>
          <w:szCs w:val="32"/>
        </w:rPr>
        <w:t>运营工作</w:t>
      </w:r>
      <w:r w:rsidR="00510BC1" w:rsidRPr="00191A44">
        <w:rPr>
          <w:rFonts w:ascii="仿宋" w:eastAsia="仿宋" w:hAnsi="仿宋" w:cs="Times New Roman" w:hint="eastAsia"/>
          <w:b/>
          <w:bCs/>
          <w:sz w:val="32"/>
          <w:szCs w:val="32"/>
        </w:rPr>
        <w:t>的</w:t>
      </w:r>
      <w:r w:rsidR="00825F37" w:rsidRPr="00191A44">
        <w:rPr>
          <w:rFonts w:ascii="仿宋" w:eastAsia="仿宋" w:hAnsi="仿宋" w:cs="Times New Roman" w:hint="eastAsia"/>
          <w:b/>
          <w:bCs/>
          <w:sz w:val="32"/>
          <w:szCs w:val="32"/>
        </w:rPr>
        <w:t>负责人</w:t>
      </w:r>
      <w:r w:rsidR="00510BC1" w:rsidRPr="00191A44">
        <w:rPr>
          <w:rFonts w:ascii="仿宋" w:eastAsia="仿宋" w:hAnsi="仿宋" w:cs="Times New Roman" w:hint="eastAsia"/>
          <w:b/>
          <w:bCs/>
          <w:sz w:val="32"/>
          <w:szCs w:val="32"/>
        </w:rPr>
        <w:t>或教职工参会</w:t>
      </w:r>
      <w:r w:rsidR="00DA45C0" w:rsidRPr="00DA45C0">
        <w:rPr>
          <w:rFonts w:ascii="仿宋" w:eastAsia="仿宋" w:hAnsi="仿宋" w:cs="Times New Roman" w:hint="eastAsia"/>
          <w:bCs/>
          <w:sz w:val="32"/>
          <w:szCs w:val="32"/>
        </w:rPr>
        <w:t>（没有运营微信公众号的可以不派人参会）</w:t>
      </w:r>
      <w:r w:rsidR="00DA45C0">
        <w:rPr>
          <w:rFonts w:ascii="仿宋" w:eastAsia="仿宋" w:hAnsi="仿宋" w:cs="Times New Roman" w:hint="eastAsia"/>
          <w:b/>
          <w:bCs/>
          <w:sz w:val="32"/>
          <w:szCs w:val="32"/>
        </w:rPr>
        <w:t>。</w:t>
      </w:r>
      <w:r w:rsidR="00510BC1">
        <w:rPr>
          <w:rFonts w:ascii="仿宋" w:eastAsia="仿宋" w:hAnsi="仿宋" w:cs="Times New Roman" w:hint="eastAsia"/>
          <w:bCs/>
          <w:sz w:val="32"/>
          <w:szCs w:val="32"/>
        </w:rPr>
        <w:t>会议同时邀请京区各研究所负责研究生教育报道工作或新媒体运营人员参加。</w:t>
      </w:r>
    </w:p>
    <w:p w:rsidR="00EC4720" w:rsidRDefault="00880C83" w:rsidP="006149D3">
      <w:pPr>
        <w:ind w:firstLineChars="200" w:firstLine="640"/>
        <w:jc w:val="left"/>
        <w:rPr>
          <w:rFonts w:ascii="仿宋" w:eastAsia="仿宋" w:hAnsi="仿宋" w:cs="Times New Roman"/>
          <w:bCs/>
          <w:sz w:val="32"/>
          <w:szCs w:val="32"/>
        </w:rPr>
      </w:pPr>
      <w:r>
        <w:rPr>
          <w:rFonts w:ascii="仿宋" w:eastAsia="仿宋" w:hAnsi="仿宋" w:cs="Times New Roman" w:hint="eastAsia"/>
          <w:bCs/>
          <w:sz w:val="32"/>
          <w:szCs w:val="32"/>
        </w:rPr>
        <w:t>今年</w:t>
      </w:r>
      <w:r w:rsidR="00E217B5">
        <w:rPr>
          <w:rFonts w:ascii="仿宋" w:eastAsia="仿宋" w:hAnsi="仿宋" w:cs="Times New Roman" w:hint="eastAsia"/>
          <w:bCs/>
          <w:sz w:val="32"/>
          <w:szCs w:val="32"/>
        </w:rPr>
        <w:t>7</w:t>
      </w:r>
      <w:r>
        <w:rPr>
          <w:rFonts w:ascii="仿宋" w:eastAsia="仿宋" w:hAnsi="仿宋" w:cs="Times New Roman" w:hint="eastAsia"/>
          <w:bCs/>
          <w:sz w:val="32"/>
          <w:szCs w:val="32"/>
        </w:rPr>
        <w:t>月1日，中国科学院大学官方微信公众号（以下简称“官微”）订户人数突破1</w:t>
      </w:r>
      <w:r w:rsidR="00E217B5">
        <w:rPr>
          <w:rFonts w:ascii="仿宋" w:eastAsia="仿宋" w:hAnsi="仿宋" w:cs="Times New Roman"/>
          <w:bCs/>
          <w:sz w:val="32"/>
          <w:szCs w:val="32"/>
        </w:rPr>
        <w:t>0.7</w:t>
      </w:r>
      <w:r>
        <w:rPr>
          <w:rFonts w:ascii="仿宋" w:eastAsia="仿宋" w:hAnsi="仿宋" w:cs="Times New Roman" w:hint="eastAsia"/>
          <w:bCs/>
          <w:sz w:val="32"/>
          <w:szCs w:val="32"/>
        </w:rPr>
        <w:t>万。面对激烈的外部生源竞争和学校“双一流”大学建设压力，我们深感需要与</w:t>
      </w:r>
      <w:r w:rsidR="001204B5">
        <w:rPr>
          <w:rFonts w:ascii="仿宋" w:eastAsia="仿宋" w:hAnsi="仿宋" w:cs="Times New Roman" w:hint="eastAsia"/>
          <w:bCs/>
          <w:sz w:val="32"/>
          <w:szCs w:val="32"/>
        </w:rPr>
        <w:t>各研究所新媒体</w:t>
      </w:r>
      <w:r>
        <w:rPr>
          <w:rFonts w:ascii="仿宋" w:eastAsia="仿宋" w:hAnsi="仿宋" w:cs="Times New Roman" w:hint="eastAsia"/>
          <w:bCs/>
          <w:sz w:val="32"/>
          <w:szCs w:val="32"/>
        </w:rPr>
        <w:t>“内容上联动、队伍上融合、机制上衔接”</w:t>
      </w:r>
      <w:r w:rsidR="001204B5">
        <w:rPr>
          <w:rFonts w:ascii="仿宋" w:eastAsia="仿宋" w:hAnsi="仿宋" w:cs="Times New Roman" w:hint="eastAsia"/>
          <w:bCs/>
          <w:sz w:val="32"/>
          <w:szCs w:val="32"/>
        </w:rPr>
        <w:t>，</w:t>
      </w:r>
      <w:r>
        <w:rPr>
          <w:rFonts w:ascii="仿宋" w:eastAsia="仿宋" w:hAnsi="仿宋" w:cs="Times New Roman" w:hint="eastAsia"/>
          <w:bCs/>
          <w:sz w:val="32"/>
          <w:szCs w:val="32"/>
        </w:rPr>
        <w:t>同时进一步提升新媒体</w:t>
      </w:r>
      <w:r w:rsidR="001204B5">
        <w:rPr>
          <w:rFonts w:ascii="仿宋" w:eastAsia="仿宋" w:hAnsi="仿宋" w:cs="Times New Roman" w:hint="eastAsia"/>
          <w:bCs/>
          <w:sz w:val="32"/>
          <w:szCs w:val="32"/>
        </w:rPr>
        <w:t>运营</w:t>
      </w:r>
      <w:r>
        <w:rPr>
          <w:rFonts w:ascii="仿宋" w:eastAsia="仿宋" w:hAnsi="仿宋" w:cs="Times New Roman" w:hint="eastAsia"/>
          <w:bCs/>
          <w:sz w:val="32"/>
          <w:szCs w:val="32"/>
        </w:rPr>
        <w:t>人员的业务水平，提升融媒体时代舆论引导能力。为此，</w:t>
      </w:r>
      <w:r w:rsidR="001204B5">
        <w:rPr>
          <w:rFonts w:ascii="仿宋" w:eastAsia="仿宋" w:hAnsi="仿宋" w:cs="Times New Roman" w:hint="eastAsia"/>
          <w:bCs/>
          <w:sz w:val="32"/>
          <w:szCs w:val="32"/>
        </w:rPr>
        <w:t>我们诚邀各</w:t>
      </w:r>
      <w:r w:rsidR="002B782E">
        <w:rPr>
          <w:rFonts w:ascii="仿宋" w:eastAsia="仿宋" w:hAnsi="仿宋" w:cs="Times New Roman" w:hint="eastAsia"/>
          <w:bCs/>
          <w:sz w:val="32"/>
          <w:szCs w:val="32"/>
        </w:rPr>
        <w:t>有关</w:t>
      </w:r>
      <w:r w:rsidR="001204B5">
        <w:rPr>
          <w:rFonts w:ascii="仿宋" w:eastAsia="仿宋" w:hAnsi="仿宋" w:cs="Times New Roman" w:hint="eastAsia"/>
          <w:bCs/>
          <w:sz w:val="32"/>
          <w:szCs w:val="32"/>
        </w:rPr>
        <w:t>研究所</w:t>
      </w:r>
      <w:r w:rsidR="00500E5A">
        <w:rPr>
          <w:rFonts w:ascii="仿宋" w:eastAsia="仿宋" w:hAnsi="仿宋" w:cs="Times New Roman" w:hint="eastAsia"/>
          <w:bCs/>
          <w:sz w:val="32"/>
          <w:szCs w:val="32"/>
        </w:rPr>
        <w:t>以及</w:t>
      </w:r>
      <w:r>
        <w:rPr>
          <w:rFonts w:ascii="仿宋" w:eastAsia="仿宋" w:hAnsi="仿宋" w:cs="Times New Roman" w:hint="eastAsia"/>
          <w:bCs/>
          <w:sz w:val="32"/>
          <w:szCs w:val="32"/>
        </w:rPr>
        <w:t>校属各单位、校机关各部门新媒体运营人员，</w:t>
      </w:r>
      <w:r w:rsidR="001204B5">
        <w:rPr>
          <w:rFonts w:ascii="仿宋" w:eastAsia="仿宋" w:hAnsi="仿宋" w:cs="Times New Roman" w:hint="eastAsia"/>
          <w:bCs/>
          <w:sz w:val="32"/>
          <w:szCs w:val="32"/>
        </w:rPr>
        <w:t>参加</w:t>
      </w:r>
      <w:r>
        <w:rPr>
          <w:rFonts w:ascii="仿宋" w:eastAsia="仿宋" w:hAnsi="仿宋" w:cs="Times New Roman" w:hint="eastAsia"/>
          <w:bCs/>
          <w:sz w:val="32"/>
          <w:szCs w:val="32"/>
        </w:rPr>
        <w:t>科教融合新媒体传播体系建设研讨会</w:t>
      </w:r>
      <w:r w:rsidR="001940A2">
        <w:rPr>
          <w:rFonts w:ascii="仿宋" w:eastAsia="仿宋" w:hAnsi="仿宋" w:cs="Times New Roman" w:hint="eastAsia"/>
          <w:bCs/>
          <w:sz w:val="32"/>
          <w:szCs w:val="32"/>
        </w:rPr>
        <w:t>，同时参加融媒体时代舆</w:t>
      </w:r>
      <w:r w:rsidR="001940A2">
        <w:rPr>
          <w:rFonts w:ascii="仿宋" w:eastAsia="仿宋" w:hAnsi="仿宋" w:cs="Times New Roman" w:hint="eastAsia"/>
          <w:bCs/>
          <w:sz w:val="32"/>
          <w:szCs w:val="32"/>
        </w:rPr>
        <w:lastRenderedPageBreak/>
        <w:t>论引导能力提升专项培训</w:t>
      </w:r>
      <w:r w:rsidR="001204B5">
        <w:rPr>
          <w:rFonts w:ascii="仿宋" w:eastAsia="仿宋" w:hAnsi="仿宋" w:cs="Times New Roman" w:hint="eastAsia"/>
          <w:bCs/>
          <w:sz w:val="32"/>
          <w:szCs w:val="32"/>
        </w:rPr>
        <w:t>。会议有关事宜</w:t>
      </w:r>
      <w:r w:rsidR="006149D3">
        <w:rPr>
          <w:rFonts w:ascii="仿宋" w:eastAsia="仿宋" w:hAnsi="仿宋" w:cs="Times New Roman" w:hint="eastAsia"/>
          <w:bCs/>
          <w:sz w:val="32"/>
          <w:szCs w:val="32"/>
        </w:rPr>
        <w:t>如下。</w:t>
      </w:r>
    </w:p>
    <w:p w:rsidR="006149D3" w:rsidRDefault="006149D3" w:rsidP="006149D3">
      <w:pPr>
        <w:pStyle w:val="1"/>
        <w:ind w:firstLine="643"/>
        <w:rPr>
          <w:rFonts w:ascii="仿宋" w:eastAsia="仿宋" w:hAnsi="仿宋"/>
          <w:b/>
          <w:sz w:val="32"/>
          <w:szCs w:val="32"/>
        </w:rPr>
      </w:pPr>
      <w:r>
        <w:rPr>
          <w:rFonts w:ascii="仿宋" w:eastAsia="仿宋" w:hAnsi="仿宋" w:hint="eastAsia"/>
          <w:b/>
          <w:sz w:val="32"/>
          <w:szCs w:val="32"/>
        </w:rPr>
        <w:t>一、时间安排</w:t>
      </w:r>
    </w:p>
    <w:p w:rsidR="00EC4720" w:rsidRDefault="006149D3" w:rsidP="006149D3">
      <w:pPr>
        <w:pStyle w:val="1"/>
        <w:ind w:firstLine="643"/>
        <w:rPr>
          <w:rFonts w:ascii="仿宋" w:eastAsia="仿宋" w:hAnsi="仿宋"/>
          <w:sz w:val="32"/>
          <w:szCs w:val="32"/>
        </w:rPr>
      </w:pPr>
      <w:r>
        <w:rPr>
          <w:rFonts w:ascii="仿宋" w:eastAsia="仿宋" w:hAnsi="仿宋" w:hint="eastAsia"/>
          <w:b/>
          <w:sz w:val="32"/>
          <w:szCs w:val="32"/>
        </w:rPr>
        <w:t>会议时间：</w:t>
      </w:r>
      <w:r w:rsidR="001940A2">
        <w:rPr>
          <w:rFonts w:ascii="仿宋" w:eastAsia="仿宋" w:hAnsi="仿宋"/>
          <w:sz w:val="32"/>
          <w:szCs w:val="32"/>
        </w:rPr>
        <w:t>7</w:t>
      </w:r>
      <w:r w:rsidR="001204B5">
        <w:rPr>
          <w:rFonts w:ascii="仿宋" w:eastAsia="仿宋" w:hAnsi="仿宋" w:hint="eastAsia"/>
          <w:sz w:val="32"/>
          <w:szCs w:val="32"/>
        </w:rPr>
        <w:t>月</w:t>
      </w:r>
      <w:r w:rsidR="00E217B5">
        <w:rPr>
          <w:rFonts w:ascii="仿宋" w:eastAsia="仿宋" w:hAnsi="仿宋"/>
          <w:sz w:val="32"/>
          <w:szCs w:val="32"/>
        </w:rPr>
        <w:t>1</w:t>
      </w:r>
      <w:r w:rsidR="00C77AB1">
        <w:rPr>
          <w:rFonts w:ascii="仿宋" w:eastAsia="仿宋" w:hAnsi="仿宋" w:hint="eastAsia"/>
          <w:sz w:val="32"/>
          <w:szCs w:val="32"/>
        </w:rPr>
        <w:t>1</w:t>
      </w:r>
      <w:r w:rsidR="001204B5">
        <w:rPr>
          <w:rFonts w:ascii="仿宋" w:eastAsia="仿宋" w:hAnsi="仿宋" w:hint="eastAsia"/>
          <w:sz w:val="32"/>
          <w:szCs w:val="32"/>
        </w:rPr>
        <w:t>日全天</w:t>
      </w:r>
      <w:r>
        <w:rPr>
          <w:rFonts w:ascii="仿宋" w:eastAsia="仿宋" w:hAnsi="仿宋" w:hint="eastAsia"/>
          <w:sz w:val="32"/>
          <w:szCs w:val="32"/>
        </w:rPr>
        <w:t>，9:00—17:00</w:t>
      </w:r>
    </w:p>
    <w:p w:rsidR="006149D3" w:rsidRDefault="006149D3" w:rsidP="006149D3">
      <w:pPr>
        <w:pStyle w:val="1"/>
        <w:ind w:firstLine="643"/>
        <w:rPr>
          <w:rFonts w:ascii="仿宋" w:eastAsia="仿宋" w:hAnsi="仿宋"/>
          <w:b/>
          <w:sz w:val="32"/>
          <w:szCs w:val="32"/>
        </w:rPr>
      </w:pPr>
      <w:r>
        <w:rPr>
          <w:rFonts w:ascii="仿宋" w:eastAsia="仿宋" w:hAnsi="仿宋" w:hint="eastAsia"/>
          <w:b/>
          <w:sz w:val="32"/>
          <w:szCs w:val="32"/>
        </w:rPr>
        <w:t>二、</w:t>
      </w:r>
      <w:r w:rsidR="001204B5">
        <w:rPr>
          <w:rFonts w:ascii="仿宋" w:eastAsia="仿宋" w:hAnsi="仿宋" w:hint="eastAsia"/>
          <w:b/>
          <w:sz w:val="32"/>
          <w:szCs w:val="32"/>
        </w:rPr>
        <w:t>会议地点</w:t>
      </w:r>
    </w:p>
    <w:p w:rsidR="00EC4720" w:rsidRDefault="001204B5" w:rsidP="006149D3">
      <w:pPr>
        <w:pStyle w:val="1"/>
        <w:ind w:firstLine="640"/>
        <w:rPr>
          <w:rFonts w:ascii="仿宋" w:eastAsia="仿宋" w:hAnsi="仿宋"/>
          <w:sz w:val="32"/>
          <w:szCs w:val="32"/>
        </w:rPr>
      </w:pPr>
      <w:r>
        <w:rPr>
          <w:rFonts w:ascii="仿宋" w:eastAsia="仿宋" w:hAnsi="仿宋" w:hint="eastAsia"/>
          <w:sz w:val="32"/>
          <w:szCs w:val="32"/>
        </w:rPr>
        <w:t>玉泉路校区礼堂二楼报告厅</w:t>
      </w:r>
    </w:p>
    <w:p w:rsidR="006149D3" w:rsidRDefault="006149D3" w:rsidP="006149D3">
      <w:pPr>
        <w:pStyle w:val="1"/>
        <w:ind w:firstLineChars="0" w:firstLine="650"/>
        <w:rPr>
          <w:rFonts w:ascii="仿宋" w:eastAsia="仿宋" w:hAnsi="仿宋"/>
          <w:b/>
          <w:sz w:val="32"/>
          <w:szCs w:val="32"/>
        </w:rPr>
      </w:pPr>
      <w:r>
        <w:rPr>
          <w:rFonts w:ascii="仿宋" w:eastAsia="仿宋" w:hAnsi="仿宋" w:hint="eastAsia"/>
          <w:b/>
          <w:sz w:val="32"/>
          <w:szCs w:val="32"/>
        </w:rPr>
        <w:t>三、</w:t>
      </w:r>
      <w:r w:rsidR="001204B5">
        <w:rPr>
          <w:rFonts w:ascii="仿宋" w:eastAsia="仿宋" w:hAnsi="仿宋" w:hint="eastAsia"/>
          <w:b/>
          <w:sz w:val="32"/>
          <w:szCs w:val="32"/>
        </w:rPr>
        <w:t>参会人员</w:t>
      </w:r>
    </w:p>
    <w:p w:rsidR="0040372D" w:rsidRDefault="0040372D" w:rsidP="0040372D">
      <w:pPr>
        <w:pStyle w:val="1"/>
        <w:ind w:firstLineChars="0" w:firstLine="65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.国科大校部各单位、各部门负责新媒体工作的教职工；</w:t>
      </w:r>
    </w:p>
    <w:p w:rsidR="006149D3" w:rsidRDefault="0040372D" w:rsidP="006149D3">
      <w:pPr>
        <w:pStyle w:val="1"/>
        <w:ind w:firstLineChars="0" w:firstLine="650"/>
        <w:rPr>
          <w:rFonts w:ascii="仿宋" w:eastAsia="仿宋" w:hAnsi="仿宋"/>
          <w:sz w:val="32"/>
          <w:szCs w:val="32"/>
        </w:rPr>
      </w:pPr>
      <w:r>
        <w:rPr>
          <w:rFonts w:ascii="仿宋" w:eastAsia="仿宋" w:hAnsi="仿宋"/>
          <w:sz w:val="32"/>
          <w:szCs w:val="32"/>
        </w:rPr>
        <w:t>2</w:t>
      </w:r>
      <w:r w:rsidR="006149D3">
        <w:rPr>
          <w:rFonts w:ascii="仿宋" w:eastAsia="仿宋" w:hAnsi="仿宋" w:hint="eastAsia"/>
          <w:sz w:val="32"/>
          <w:szCs w:val="32"/>
        </w:rPr>
        <w:t>.京区各研究所</w:t>
      </w:r>
      <w:r w:rsidR="006149D3">
        <w:rPr>
          <w:rFonts w:ascii="仿宋" w:eastAsia="仿宋" w:hAnsi="仿宋" w:cs="Times New Roman" w:hint="eastAsia"/>
          <w:bCs/>
          <w:sz w:val="32"/>
          <w:szCs w:val="32"/>
        </w:rPr>
        <w:t>研究生教育宣传报道工作的负责人或研究所新媒体运营工作负责人</w:t>
      </w:r>
      <w:r>
        <w:rPr>
          <w:rFonts w:ascii="仿宋" w:eastAsia="仿宋" w:hAnsi="仿宋" w:hint="eastAsia"/>
          <w:sz w:val="32"/>
          <w:szCs w:val="32"/>
        </w:rPr>
        <w:t>。</w:t>
      </w:r>
    </w:p>
    <w:p w:rsidR="00EC4720" w:rsidRDefault="003F6C58" w:rsidP="003F6C58">
      <w:pPr>
        <w:pStyle w:val="1"/>
        <w:ind w:firstLine="643"/>
        <w:rPr>
          <w:rFonts w:ascii="仿宋" w:eastAsia="仿宋" w:hAnsi="仿宋"/>
          <w:b/>
          <w:sz w:val="32"/>
          <w:szCs w:val="32"/>
        </w:rPr>
      </w:pPr>
      <w:r>
        <w:rPr>
          <w:rFonts w:ascii="仿宋" w:eastAsia="仿宋" w:hAnsi="仿宋" w:hint="eastAsia"/>
          <w:b/>
          <w:sz w:val="32"/>
          <w:szCs w:val="32"/>
        </w:rPr>
        <w:t>四、</w:t>
      </w:r>
      <w:r w:rsidR="001204B5">
        <w:rPr>
          <w:rFonts w:ascii="仿宋" w:eastAsia="仿宋" w:hAnsi="仿宋" w:hint="eastAsia"/>
          <w:b/>
          <w:sz w:val="32"/>
          <w:szCs w:val="32"/>
        </w:rPr>
        <w:t>会议议程</w:t>
      </w:r>
    </w:p>
    <w:p w:rsidR="002772CB" w:rsidRDefault="002772CB" w:rsidP="002772CB">
      <w:pPr>
        <w:pStyle w:val="1"/>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上午</w:t>
      </w:r>
      <w:r>
        <w:rPr>
          <w:rFonts w:ascii="仿宋" w:eastAsia="仿宋" w:hAnsi="仿宋" w:hint="eastAsia"/>
          <w:sz w:val="32"/>
          <w:szCs w:val="32"/>
        </w:rPr>
        <w:t>：9-</w:t>
      </w:r>
      <w:r>
        <w:rPr>
          <w:rFonts w:ascii="仿宋" w:eastAsia="仿宋" w:hAnsi="仿宋"/>
          <w:sz w:val="32"/>
          <w:szCs w:val="32"/>
        </w:rPr>
        <w:t>12时</w:t>
      </w:r>
      <w:r>
        <w:rPr>
          <w:rFonts w:ascii="仿宋" w:eastAsia="仿宋" w:hAnsi="仿宋" w:hint="eastAsia"/>
          <w:sz w:val="32"/>
          <w:szCs w:val="32"/>
        </w:rPr>
        <w:t>】</w:t>
      </w:r>
    </w:p>
    <w:p w:rsidR="00EC4720" w:rsidRDefault="003F6C58" w:rsidP="002772CB">
      <w:pPr>
        <w:pStyle w:val="1"/>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专题报告：</w:t>
      </w:r>
      <w:r w:rsidR="002772CB">
        <w:rPr>
          <w:rFonts w:ascii="仿宋" w:eastAsia="仿宋" w:hAnsi="仿宋" w:hint="eastAsia"/>
          <w:sz w:val="32"/>
          <w:szCs w:val="32"/>
        </w:rPr>
        <w:t>10</w:t>
      </w:r>
      <w:r w:rsidR="002772CB">
        <w:rPr>
          <w:rFonts w:ascii="仿宋" w:eastAsia="仿宋" w:hAnsi="仿宋"/>
          <w:sz w:val="32"/>
          <w:szCs w:val="32"/>
        </w:rPr>
        <w:t>W+</w:t>
      </w:r>
      <w:r w:rsidR="001204B5">
        <w:rPr>
          <w:rFonts w:ascii="仿宋" w:eastAsia="仿宋" w:hAnsi="仿宋" w:hint="eastAsia"/>
          <w:sz w:val="32"/>
          <w:szCs w:val="32"/>
        </w:rPr>
        <w:t>国科大官微</w:t>
      </w:r>
      <w:r>
        <w:rPr>
          <w:rFonts w:ascii="仿宋" w:eastAsia="仿宋" w:hAnsi="仿宋" w:hint="eastAsia"/>
          <w:sz w:val="32"/>
          <w:szCs w:val="32"/>
        </w:rPr>
        <w:t>新媒体品牌</w:t>
      </w:r>
      <w:r w:rsidR="001204B5">
        <w:rPr>
          <w:rFonts w:ascii="仿宋" w:eastAsia="仿宋" w:hAnsi="仿宋" w:hint="eastAsia"/>
          <w:sz w:val="32"/>
          <w:szCs w:val="32"/>
        </w:rPr>
        <w:t>建设与探索</w:t>
      </w:r>
      <w:r>
        <w:rPr>
          <w:rFonts w:ascii="仿宋" w:eastAsia="仿宋" w:hAnsi="仿宋" w:hint="eastAsia"/>
          <w:sz w:val="32"/>
          <w:szCs w:val="32"/>
        </w:rPr>
        <w:t>；</w:t>
      </w:r>
    </w:p>
    <w:p w:rsidR="003F6C58" w:rsidRDefault="003F6C58" w:rsidP="003F6C58">
      <w:pPr>
        <w:pStyle w:val="1"/>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专题报告：国科大科教融合新媒体传播体系建设计划；</w:t>
      </w:r>
    </w:p>
    <w:p w:rsidR="00EC4720" w:rsidRDefault="00B37D9F" w:rsidP="003F6C58">
      <w:pPr>
        <w:pStyle w:val="1"/>
        <w:ind w:firstLine="640"/>
        <w:rPr>
          <w:rFonts w:ascii="仿宋" w:eastAsia="仿宋" w:hAnsi="仿宋"/>
          <w:sz w:val="32"/>
          <w:szCs w:val="32"/>
        </w:rPr>
      </w:pPr>
      <w:r>
        <w:rPr>
          <w:rFonts w:ascii="仿宋" w:eastAsia="仿宋" w:hAnsi="仿宋"/>
          <w:sz w:val="32"/>
          <w:szCs w:val="32"/>
        </w:rPr>
        <w:t>3</w:t>
      </w:r>
      <w:r w:rsidR="003F6C58">
        <w:rPr>
          <w:rFonts w:ascii="仿宋" w:eastAsia="仿宋" w:hAnsi="仿宋"/>
          <w:sz w:val="32"/>
          <w:szCs w:val="32"/>
        </w:rPr>
        <w:t>.</w:t>
      </w:r>
      <w:r w:rsidR="003F6C58">
        <w:rPr>
          <w:rFonts w:ascii="仿宋" w:eastAsia="仿宋" w:hAnsi="仿宋" w:hint="eastAsia"/>
          <w:sz w:val="32"/>
          <w:szCs w:val="32"/>
        </w:rPr>
        <w:t>专家报告：</w:t>
      </w:r>
      <w:r w:rsidR="009529AF">
        <w:rPr>
          <w:rFonts w:ascii="仿宋" w:eastAsia="仿宋" w:hAnsi="仿宋" w:hint="eastAsia"/>
          <w:sz w:val="32"/>
          <w:szCs w:val="32"/>
        </w:rPr>
        <w:t>如何</w:t>
      </w:r>
      <w:r w:rsidR="003F6C58">
        <w:rPr>
          <w:rFonts w:ascii="仿宋" w:eastAsia="仿宋" w:hAnsi="仿宋"/>
          <w:sz w:val="32"/>
          <w:szCs w:val="32"/>
        </w:rPr>
        <w:t>提升</w:t>
      </w:r>
      <w:r w:rsidR="001204B5">
        <w:rPr>
          <w:rFonts w:ascii="仿宋" w:eastAsia="仿宋" w:hAnsi="仿宋" w:hint="eastAsia"/>
          <w:color w:val="000000" w:themeColor="text1"/>
          <w:sz w:val="32"/>
          <w:szCs w:val="32"/>
        </w:rPr>
        <w:t>舆论引导能力</w:t>
      </w:r>
      <w:r w:rsidR="00D60166" w:rsidRPr="00D60166">
        <w:rPr>
          <w:rFonts w:ascii="仿宋" w:eastAsia="仿宋" w:hAnsi="仿宋" w:hint="eastAsia"/>
          <w:b/>
          <w:color w:val="000000" w:themeColor="text1"/>
          <w:sz w:val="32"/>
          <w:szCs w:val="32"/>
        </w:rPr>
        <w:t>（主讲：曹林）</w:t>
      </w:r>
      <w:r w:rsidR="003F6C58">
        <w:rPr>
          <w:rFonts w:ascii="仿宋" w:eastAsia="仿宋" w:hAnsi="仿宋" w:hint="eastAsia"/>
          <w:color w:val="000000" w:themeColor="text1"/>
          <w:sz w:val="32"/>
          <w:szCs w:val="32"/>
        </w:rPr>
        <w:t>；</w:t>
      </w:r>
    </w:p>
    <w:p w:rsidR="00B37D9F" w:rsidRDefault="002772CB" w:rsidP="00B37D9F">
      <w:pPr>
        <w:pStyle w:val="1"/>
        <w:ind w:firstLine="640"/>
        <w:rPr>
          <w:rFonts w:ascii="仿宋" w:eastAsia="仿宋" w:hAnsi="仿宋"/>
          <w:sz w:val="32"/>
          <w:szCs w:val="32"/>
        </w:rPr>
      </w:pPr>
      <w:r>
        <w:rPr>
          <w:rFonts w:ascii="仿宋" w:eastAsia="仿宋" w:hAnsi="仿宋" w:hint="eastAsia"/>
          <w:sz w:val="32"/>
          <w:szCs w:val="32"/>
        </w:rPr>
        <w:t>【下</w:t>
      </w:r>
      <w:r w:rsidR="00B37D9F">
        <w:rPr>
          <w:rFonts w:ascii="仿宋" w:eastAsia="仿宋" w:hAnsi="仿宋"/>
          <w:sz w:val="32"/>
          <w:szCs w:val="32"/>
        </w:rPr>
        <w:t>午</w:t>
      </w:r>
      <w:r>
        <w:rPr>
          <w:rFonts w:ascii="仿宋" w:eastAsia="仿宋" w:hAnsi="仿宋" w:hint="eastAsia"/>
          <w:sz w:val="32"/>
          <w:szCs w:val="32"/>
        </w:rPr>
        <w:t>：1</w:t>
      </w:r>
      <w:r w:rsidR="00233314">
        <w:rPr>
          <w:rFonts w:ascii="仿宋" w:eastAsia="仿宋" w:hAnsi="仿宋"/>
          <w:sz w:val="32"/>
          <w:szCs w:val="32"/>
        </w:rPr>
        <w:t>3</w:t>
      </w:r>
      <w:r w:rsidR="00233314">
        <w:rPr>
          <w:rFonts w:ascii="仿宋" w:eastAsia="仿宋" w:hAnsi="仿宋" w:hint="eastAsia"/>
          <w:sz w:val="32"/>
          <w:szCs w:val="32"/>
        </w:rPr>
        <w:t>:30</w:t>
      </w:r>
      <w:r>
        <w:rPr>
          <w:rFonts w:ascii="仿宋" w:eastAsia="仿宋" w:hAnsi="仿宋" w:hint="eastAsia"/>
          <w:sz w:val="32"/>
          <w:szCs w:val="32"/>
        </w:rPr>
        <w:t>-</w:t>
      </w:r>
      <w:r>
        <w:rPr>
          <w:rFonts w:ascii="仿宋" w:eastAsia="仿宋" w:hAnsi="仿宋"/>
          <w:sz w:val="32"/>
          <w:szCs w:val="32"/>
        </w:rPr>
        <w:t>17时</w:t>
      </w:r>
      <w:r>
        <w:rPr>
          <w:rFonts w:ascii="仿宋" w:eastAsia="仿宋" w:hAnsi="仿宋" w:hint="eastAsia"/>
          <w:sz w:val="32"/>
          <w:szCs w:val="32"/>
        </w:rPr>
        <w:t>】</w:t>
      </w:r>
      <w:r w:rsidR="001204B5">
        <w:rPr>
          <w:rFonts w:ascii="仿宋" w:eastAsia="仿宋" w:hAnsi="仿宋" w:hint="eastAsia"/>
          <w:sz w:val="32"/>
          <w:szCs w:val="32"/>
        </w:rPr>
        <w:t>（午餐：综合楼食堂工作餐）</w:t>
      </w:r>
    </w:p>
    <w:p w:rsidR="002772CB" w:rsidRDefault="00B37D9F" w:rsidP="00B37D9F">
      <w:pPr>
        <w:pStyle w:val="1"/>
        <w:ind w:firstLine="640"/>
        <w:rPr>
          <w:rFonts w:ascii="仿宋" w:eastAsia="仿宋" w:hAnsi="仿宋"/>
          <w:sz w:val="32"/>
          <w:szCs w:val="32"/>
        </w:rPr>
      </w:pPr>
      <w:r>
        <w:rPr>
          <w:rFonts w:ascii="仿宋" w:eastAsia="仿宋" w:hAnsi="仿宋"/>
          <w:sz w:val="32"/>
          <w:szCs w:val="32"/>
        </w:rPr>
        <w:t>4.</w:t>
      </w:r>
      <w:r w:rsidR="001204B5">
        <w:rPr>
          <w:rFonts w:ascii="仿宋" w:eastAsia="仿宋" w:hAnsi="仿宋" w:hint="eastAsia"/>
          <w:sz w:val="32"/>
          <w:szCs w:val="32"/>
        </w:rPr>
        <w:t>经验交流</w:t>
      </w:r>
      <w:r>
        <w:rPr>
          <w:rFonts w:ascii="仿宋" w:eastAsia="仿宋" w:hAnsi="仿宋" w:hint="eastAsia"/>
          <w:sz w:val="32"/>
          <w:szCs w:val="32"/>
        </w:rPr>
        <w:t>：研究所</w:t>
      </w:r>
      <w:r w:rsidR="001204B5">
        <w:rPr>
          <w:rFonts w:ascii="仿宋" w:eastAsia="仿宋" w:hAnsi="仿宋" w:hint="eastAsia"/>
          <w:sz w:val="32"/>
          <w:szCs w:val="32"/>
        </w:rPr>
        <w:t>微信公众号采编工作</w:t>
      </w:r>
      <w:r>
        <w:rPr>
          <w:rFonts w:ascii="仿宋" w:eastAsia="仿宋" w:hAnsi="仿宋" w:hint="eastAsia"/>
          <w:sz w:val="32"/>
          <w:szCs w:val="32"/>
        </w:rPr>
        <w:t>经验分享</w:t>
      </w:r>
      <w:r w:rsidR="002772CB">
        <w:rPr>
          <w:rFonts w:ascii="仿宋" w:eastAsia="仿宋" w:hAnsi="仿宋" w:hint="eastAsia"/>
          <w:sz w:val="32"/>
          <w:szCs w:val="32"/>
        </w:rPr>
        <w:t>；</w:t>
      </w:r>
    </w:p>
    <w:p w:rsidR="00EC4720" w:rsidRDefault="00B37D9F" w:rsidP="00B37D9F">
      <w:pPr>
        <w:pStyle w:val="1"/>
        <w:ind w:firstLine="640"/>
        <w:rPr>
          <w:rFonts w:ascii="仿宋" w:eastAsia="仿宋" w:hAnsi="仿宋"/>
          <w:sz w:val="32"/>
          <w:szCs w:val="32"/>
        </w:rPr>
      </w:pPr>
      <w:r>
        <w:rPr>
          <w:rFonts w:ascii="仿宋" w:eastAsia="仿宋" w:hAnsi="仿宋" w:hint="eastAsia"/>
          <w:sz w:val="32"/>
          <w:szCs w:val="32"/>
        </w:rPr>
        <w:t>（如何</w:t>
      </w:r>
      <w:r w:rsidR="001204B5">
        <w:rPr>
          <w:rFonts w:ascii="仿宋" w:eastAsia="仿宋" w:hAnsi="仿宋" w:hint="eastAsia"/>
          <w:sz w:val="32"/>
          <w:szCs w:val="32"/>
        </w:rPr>
        <w:t>以科教融合思维运维</w:t>
      </w:r>
      <w:r w:rsidR="009529AF">
        <w:rPr>
          <w:rFonts w:ascii="仿宋" w:eastAsia="仿宋" w:hAnsi="仿宋" w:hint="eastAsia"/>
          <w:sz w:val="32"/>
          <w:szCs w:val="32"/>
        </w:rPr>
        <w:t>研究所</w:t>
      </w:r>
      <w:r w:rsidR="001204B5">
        <w:rPr>
          <w:rFonts w:ascii="仿宋" w:eastAsia="仿宋" w:hAnsi="仿宋" w:hint="eastAsia"/>
          <w:sz w:val="32"/>
          <w:szCs w:val="32"/>
        </w:rPr>
        <w:t>微信公</w:t>
      </w:r>
      <w:r w:rsidR="009529AF">
        <w:rPr>
          <w:rFonts w:ascii="仿宋" w:eastAsia="仿宋" w:hAnsi="仿宋" w:hint="eastAsia"/>
          <w:sz w:val="32"/>
          <w:szCs w:val="32"/>
        </w:rPr>
        <w:t>众</w:t>
      </w:r>
      <w:r w:rsidR="001204B5">
        <w:rPr>
          <w:rFonts w:ascii="仿宋" w:eastAsia="仿宋" w:hAnsi="仿宋" w:hint="eastAsia"/>
          <w:sz w:val="32"/>
          <w:szCs w:val="32"/>
        </w:rPr>
        <w:t>号</w:t>
      </w:r>
      <w:r>
        <w:rPr>
          <w:rFonts w:ascii="仿宋" w:eastAsia="仿宋" w:hAnsi="仿宋" w:hint="eastAsia"/>
          <w:sz w:val="32"/>
          <w:szCs w:val="32"/>
        </w:rPr>
        <w:t>）</w:t>
      </w:r>
    </w:p>
    <w:p w:rsidR="00B37D9F" w:rsidRDefault="00B37D9F" w:rsidP="00B37D9F">
      <w:pPr>
        <w:pStyle w:val="1"/>
        <w:ind w:firstLine="640"/>
        <w:rPr>
          <w:rFonts w:ascii="仿宋" w:eastAsia="仿宋" w:hAnsi="仿宋"/>
          <w:sz w:val="32"/>
          <w:szCs w:val="32"/>
        </w:rPr>
      </w:pPr>
      <w:bookmarkStart w:id="0" w:name="_GoBack"/>
      <w:bookmarkEnd w:id="0"/>
      <w:r>
        <w:rPr>
          <w:rFonts w:ascii="仿宋" w:eastAsia="仿宋" w:hAnsi="仿宋" w:hint="eastAsia"/>
          <w:sz w:val="32"/>
          <w:szCs w:val="32"/>
        </w:rPr>
        <w:t>5.</w:t>
      </w:r>
      <w:r w:rsidR="002772CB">
        <w:rPr>
          <w:rFonts w:ascii="仿宋" w:eastAsia="仿宋" w:hAnsi="仿宋" w:hint="eastAsia"/>
          <w:sz w:val="32"/>
          <w:szCs w:val="32"/>
        </w:rPr>
        <w:t>工作研讨：国科大官微选题内容联动计划；</w:t>
      </w:r>
    </w:p>
    <w:p w:rsidR="002772CB" w:rsidRDefault="00B37D9F" w:rsidP="00B37D9F">
      <w:pPr>
        <w:pStyle w:val="1"/>
        <w:ind w:firstLine="640"/>
        <w:rPr>
          <w:rFonts w:ascii="仿宋" w:eastAsia="仿宋" w:hAnsi="仿宋"/>
          <w:sz w:val="32"/>
          <w:szCs w:val="32"/>
        </w:rPr>
      </w:pPr>
      <w:r>
        <w:rPr>
          <w:rFonts w:ascii="仿宋" w:eastAsia="仿宋" w:hAnsi="仿宋"/>
          <w:sz w:val="32"/>
          <w:szCs w:val="32"/>
        </w:rPr>
        <w:t>6.</w:t>
      </w:r>
      <w:r w:rsidR="002772CB">
        <w:rPr>
          <w:rFonts w:ascii="仿宋" w:eastAsia="仿宋" w:hAnsi="仿宋"/>
          <w:sz w:val="32"/>
          <w:szCs w:val="32"/>
        </w:rPr>
        <w:t>工作研讨</w:t>
      </w:r>
      <w:r w:rsidR="002772CB">
        <w:rPr>
          <w:rFonts w:ascii="仿宋" w:eastAsia="仿宋" w:hAnsi="仿宋" w:hint="eastAsia"/>
          <w:sz w:val="32"/>
          <w:szCs w:val="32"/>
        </w:rPr>
        <w:t>：</w:t>
      </w:r>
      <w:r w:rsidR="002772CB">
        <w:rPr>
          <w:rFonts w:ascii="仿宋" w:eastAsia="仿宋" w:hAnsi="仿宋"/>
          <w:sz w:val="32"/>
          <w:szCs w:val="32"/>
        </w:rPr>
        <w:t>研究所如何与</w:t>
      </w:r>
      <w:r w:rsidR="002772CB">
        <w:rPr>
          <w:rFonts w:ascii="仿宋" w:eastAsia="仿宋" w:hAnsi="仿宋" w:hint="eastAsia"/>
          <w:sz w:val="32"/>
          <w:szCs w:val="32"/>
        </w:rPr>
        <w:t>国科大4</w:t>
      </w:r>
      <w:r w:rsidR="002772CB">
        <w:rPr>
          <w:rFonts w:ascii="仿宋" w:eastAsia="仿宋" w:hAnsi="仿宋"/>
          <w:sz w:val="32"/>
          <w:szCs w:val="32"/>
        </w:rPr>
        <w:t>0年校庆联动</w:t>
      </w:r>
      <w:r w:rsidR="009529AF">
        <w:rPr>
          <w:rFonts w:ascii="仿宋" w:eastAsia="仿宋" w:hAnsi="仿宋"/>
          <w:sz w:val="32"/>
          <w:szCs w:val="32"/>
        </w:rPr>
        <w:t>传播</w:t>
      </w:r>
      <w:r w:rsidR="002772CB">
        <w:rPr>
          <w:rFonts w:ascii="仿宋" w:eastAsia="仿宋" w:hAnsi="仿宋" w:hint="eastAsia"/>
          <w:sz w:val="32"/>
          <w:szCs w:val="32"/>
        </w:rPr>
        <w:t>；</w:t>
      </w:r>
    </w:p>
    <w:p w:rsidR="00B37D9F" w:rsidRDefault="002772CB" w:rsidP="00B37D9F">
      <w:pPr>
        <w:pStyle w:val="1"/>
        <w:ind w:firstLine="640"/>
        <w:rPr>
          <w:rFonts w:ascii="仿宋" w:eastAsia="仿宋" w:hAnsi="仿宋"/>
          <w:sz w:val="32"/>
          <w:szCs w:val="32"/>
        </w:rPr>
      </w:pPr>
      <w:r>
        <w:rPr>
          <w:rFonts w:ascii="仿宋" w:eastAsia="仿宋" w:hAnsi="仿宋" w:hint="eastAsia"/>
          <w:sz w:val="32"/>
          <w:szCs w:val="32"/>
        </w:rPr>
        <w:t>7.</w:t>
      </w:r>
      <w:r w:rsidR="00B37D9F">
        <w:rPr>
          <w:rFonts w:ascii="仿宋" w:eastAsia="仿宋" w:hAnsi="仿宋"/>
          <w:sz w:val="32"/>
          <w:szCs w:val="32"/>
        </w:rPr>
        <w:t>工作</w:t>
      </w:r>
      <w:r>
        <w:rPr>
          <w:rFonts w:ascii="仿宋" w:eastAsia="仿宋" w:hAnsi="仿宋"/>
          <w:sz w:val="32"/>
          <w:szCs w:val="32"/>
        </w:rPr>
        <w:t>通报</w:t>
      </w:r>
      <w:r w:rsidR="00B37D9F">
        <w:rPr>
          <w:rFonts w:ascii="仿宋" w:eastAsia="仿宋" w:hAnsi="仿宋" w:hint="eastAsia"/>
          <w:sz w:val="32"/>
          <w:szCs w:val="32"/>
        </w:rPr>
        <w:t>：国科大·研究所新春</w:t>
      </w:r>
      <w:r w:rsidR="00B37D9F">
        <w:rPr>
          <w:rFonts w:ascii="仿宋" w:eastAsia="仿宋" w:hAnsi="仿宋"/>
          <w:sz w:val="32"/>
          <w:szCs w:val="32"/>
        </w:rPr>
        <w:t>拜年特辑传播</w:t>
      </w:r>
      <w:r w:rsidR="00B37D9F">
        <w:rPr>
          <w:rFonts w:ascii="仿宋" w:eastAsia="仿宋" w:hAnsi="仿宋" w:hint="eastAsia"/>
          <w:sz w:val="32"/>
          <w:szCs w:val="32"/>
        </w:rPr>
        <w:t>成效</w:t>
      </w:r>
      <w:r w:rsidR="009529AF">
        <w:rPr>
          <w:rFonts w:ascii="仿宋" w:eastAsia="仿宋" w:hAnsi="仿宋" w:hint="eastAsia"/>
          <w:sz w:val="32"/>
          <w:szCs w:val="32"/>
        </w:rPr>
        <w:t>报告</w:t>
      </w:r>
      <w:r w:rsidR="00B37D9F">
        <w:rPr>
          <w:rFonts w:ascii="仿宋" w:eastAsia="仿宋" w:hAnsi="仿宋"/>
          <w:sz w:val="32"/>
          <w:szCs w:val="32"/>
        </w:rPr>
        <w:t>与</w:t>
      </w:r>
      <w:r w:rsidR="00B37D9F">
        <w:rPr>
          <w:rFonts w:ascii="仿宋" w:eastAsia="仿宋" w:hAnsi="仿宋" w:hint="eastAsia"/>
          <w:sz w:val="32"/>
          <w:szCs w:val="32"/>
        </w:rPr>
        <w:t>下一步计划</w:t>
      </w:r>
      <w:r w:rsidR="009529AF">
        <w:rPr>
          <w:rFonts w:ascii="仿宋" w:eastAsia="仿宋" w:hAnsi="仿宋" w:hint="eastAsia"/>
          <w:sz w:val="32"/>
          <w:szCs w:val="32"/>
        </w:rPr>
        <w:t>研讨</w:t>
      </w:r>
      <w:r>
        <w:rPr>
          <w:rFonts w:ascii="仿宋" w:eastAsia="仿宋" w:hAnsi="仿宋" w:hint="eastAsia"/>
          <w:sz w:val="32"/>
          <w:szCs w:val="32"/>
        </w:rPr>
        <w:t>。</w:t>
      </w:r>
    </w:p>
    <w:p w:rsidR="002772CB" w:rsidRDefault="002772CB" w:rsidP="00B37D9F">
      <w:pPr>
        <w:pStyle w:val="1"/>
        <w:ind w:firstLine="640"/>
        <w:rPr>
          <w:rFonts w:ascii="仿宋" w:eastAsia="仿宋" w:hAnsi="仿宋"/>
          <w:sz w:val="32"/>
          <w:szCs w:val="32"/>
        </w:rPr>
      </w:pPr>
      <w:r>
        <w:rPr>
          <w:rFonts w:ascii="仿宋" w:eastAsia="仿宋" w:hAnsi="仿宋" w:hint="eastAsia"/>
          <w:sz w:val="32"/>
          <w:szCs w:val="32"/>
        </w:rPr>
        <w:t>8.国科大领导总结讲话。</w:t>
      </w:r>
    </w:p>
    <w:p w:rsidR="00EC4720" w:rsidRDefault="002772CB" w:rsidP="002772CB">
      <w:pPr>
        <w:pStyle w:val="1"/>
        <w:ind w:firstLine="643"/>
        <w:rPr>
          <w:rFonts w:ascii="仿宋" w:eastAsia="仿宋" w:hAnsi="仿宋"/>
          <w:b/>
          <w:sz w:val="32"/>
          <w:szCs w:val="32"/>
        </w:rPr>
      </w:pPr>
      <w:r>
        <w:rPr>
          <w:rFonts w:ascii="仿宋" w:eastAsia="仿宋" w:hAnsi="仿宋" w:hint="eastAsia"/>
          <w:b/>
          <w:sz w:val="32"/>
          <w:szCs w:val="32"/>
        </w:rPr>
        <w:t>五、</w:t>
      </w:r>
      <w:r w:rsidR="001204B5">
        <w:rPr>
          <w:rFonts w:ascii="仿宋" w:eastAsia="仿宋" w:hAnsi="仿宋" w:hint="eastAsia"/>
          <w:b/>
          <w:sz w:val="32"/>
          <w:szCs w:val="32"/>
        </w:rPr>
        <w:t>其他事项</w:t>
      </w:r>
    </w:p>
    <w:p w:rsidR="00EC4720" w:rsidRDefault="001204B5" w:rsidP="00BC31A5">
      <w:pPr>
        <w:ind w:firstLineChars="200" w:firstLine="640"/>
        <w:rPr>
          <w:rFonts w:ascii="仿宋" w:eastAsia="仿宋" w:hAnsi="仿宋"/>
          <w:sz w:val="32"/>
          <w:szCs w:val="32"/>
        </w:rPr>
      </w:pPr>
      <w:r>
        <w:rPr>
          <w:rFonts w:ascii="仿宋" w:eastAsia="仿宋" w:hAnsi="仿宋" w:hint="eastAsia"/>
          <w:sz w:val="32"/>
          <w:szCs w:val="32"/>
        </w:rPr>
        <w:t>校属各单位、校</w:t>
      </w:r>
      <w:r w:rsidR="009529AF">
        <w:rPr>
          <w:rFonts w:ascii="仿宋" w:eastAsia="仿宋" w:hAnsi="仿宋" w:hint="eastAsia"/>
          <w:sz w:val="32"/>
          <w:szCs w:val="32"/>
        </w:rPr>
        <w:t>部</w:t>
      </w:r>
      <w:r>
        <w:rPr>
          <w:rFonts w:ascii="仿宋" w:eastAsia="仿宋" w:hAnsi="仿宋" w:hint="eastAsia"/>
          <w:sz w:val="32"/>
          <w:szCs w:val="32"/>
        </w:rPr>
        <w:t>机关各部门建议</w:t>
      </w:r>
      <w:r w:rsidR="002772CB">
        <w:rPr>
          <w:rFonts w:ascii="仿宋" w:eastAsia="仿宋" w:hAnsi="仿宋" w:hint="eastAsia"/>
          <w:sz w:val="32"/>
          <w:szCs w:val="32"/>
        </w:rPr>
        <w:t>选派</w:t>
      </w:r>
      <w:r>
        <w:rPr>
          <w:rFonts w:ascii="仿宋" w:eastAsia="仿宋" w:hAnsi="仿宋" w:hint="eastAsia"/>
          <w:sz w:val="32"/>
          <w:szCs w:val="32"/>
        </w:rPr>
        <w:t>一名</w:t>
      </w:r>
      <w:r w:rsidR="002772CB">
        <w:rPr>
          <w:rFonts w:ascii="仿宋" w:eastAsia="仿宋" w:hAnsi="仿宋" w:hint="eastAsia"/>
          <w:sz w:val="32"/>
          <w:szCs w:val="32"/>
        </w:rPr>
        <w:t>代表参会</w:t>
      </w:r>
      <w:r>
        <w:rPr>
          <w:rFonts w:ascii="仿宋" w:eastAsia="仿宋" w:hAnsi="仿宋" w:hint="eastAsia"/>
          <w:sz w:val="32"/>
          <w:szCs w:val="32"/>
        </w:rPr>
        <w:t>，并请</w:t>
      </w:r>
      <w:r w:rsidR="002772CB">
        <w:rPr>
          <w:rFonts w:ascii="仿宋" w:eastAsia="仿宋" w:hAnsi="仿宋" w:hint="eastAsia"/>
          <w:sz w:val="32"/>
          <w:szCs w:val="32"/>
        </w:rPr>
        <w:t>参会人员</w:t>
      </w:r>
      <w:r>
        <w:rPr>
          <w:rFonts w:ascii="仿宋" w:eastAsia="仿宋" w:hAnsi="仿宋" w:hint="eastAsia"/>
          <w:sz w:val="32"/>
          <w:szCs w:val="32"/>
        </w:rPr>
        <w:t>于</w:t>
      </w:r>
      <w:r w:rsidR="00500E5A">
        <w:rPr>
          <w:rFonts w:ascii="仿宋" w:eastAsia="仿宋" w:hAnsi="仿宋"/>
          <w:sz w:val="32"/>
          <w:szCs w:val="32"/>
        </w:rPr>
        <w:t>7</w:t>
      </w:r>
      <w:r>
        <w:rPr>
          <w:rFonts w:ascii="仿宋" w:eastAsia="仿宋" w:hAnsi="仿宋" w:hint="eastAsia"/>
          <w:sz w:val="32"/>
          <w:szCs w:val="32"/>
        </w:rPr>
        <w:t>月</w:t>
      </w:r>
      <w:r w:rsidR="00353046">
        <w:rPr>
          <w:rFonts w:ascii="仿宋" w:eastAsia="仿宋" w:hAnsi="仿宋"/>
          <w:sz w:val="32"/>
          <w:szCs w:val="32"/>
        </w:rPr>
        <w:t>10</w:t>
      </w:r>
      <w:r w:rsidR="002772CB">
        <w:rPr>
          <w:rFonts w:ascii="仿宋" w:eastAsia="仿宋" w:hAnsi="仿宋" w:hint="eastAsia"/>
          <w:sz w:val="32"/>
          <w:szCs w:val="32"/>
        </w:rPr>
        <w:t>日</w:t>
      </w:r>
      <w:r>
        <w:rPr>
          <w:rFonts w:ascii="仿宋" w:eastAsia="仿宋" w:hAnsi="仿宋" w:hint="eastAsia"/>
          <w:sz w:val="32"/>
          <w:szCs w:val="32"/>
        </w:rPr>
        <w:t>1</w:t>
      </w:r>
      <w:r w:rsidR="00353046">
        <w:rPr>
          <w:rFonts w:ascii="仿宋" w:eastAsia="仿宋" w:hAnsi="仿宋"/>
          <w:sz w:val="32"/>
          <w:szCs w:val="32"/>
        </w:rPr>
        <w:t>2</w:t>
      </w:r>
      <w:r w:rsidR="002772CB">
        <w:rPr>
          <w:rFonts w:ascii="仿宋" w:eastAsia="仿宋" w:hAnsi="仿宋"/>
          <w:sz w:val="32"/>
          <w:szCs w:val="32"/>
        </w:rPr>
        <w:t>:</w:t>
      </w:r>
      <w:r>
        <w:rPr>
          <w:rFonts w:ascii="仿宋" w:eastAsia="仿宋" w:hAnsi="仿宋" w:hint="eastAsia"/>
          <w:sz w:val="32"/>
          <w:szCs w:val="32"/>
        </w:rPr>
        <w:t>00前</w:t>
      </w:r>
      <w:r w:rsidR="002772CB">
        <w:rPr>
          <w:rFonts w:ascii="仿宋" w:eastAsia="仿宋" w:hAnsi="仿宋" w:hint="eastAsia"/>
          <w:sz w:val="32"/>
          <w:szCs w:val="32"/>
        </w:rPr>
        <w:t>,</w:t>
      </w:r>
      <w:r w:rsidR="00BC31A5" w:rsidRPr="00BC31A5">
        <w:rPr>
          <w:rFonts w:ascii="仿宋_GB2312" w:eastAsia="仿宋_GB2312" w:hAnsi="黑体" w:hint="eastAsia"/>
          <w:sz w:val="32"/>
          <w:szCs w:val="32"/>
        </w:rPr>
        <w:t>将</w:t>
      </w:r>
      <w:r w:rsidR="004318B9">
        <w:rPr>
          <w:rFonts w:ascii="仿宋_GB2312" w:eastAsia="仿宋_GB2312" w:hAnsi="黑体" w:hint="eastAsia"/>
          <w:sz w:val="32"/>
          <w:szCs w:val="32"/>
        </w:rPr>
        <w:t>附件</w:t>
      </w:r>
      <w:r w:rsidR="00BC31A5" w:rsidRPr="00BC31A5">
        <w:rPr>
          <w:rFonts w:ascii="黑体" w:eastAsia="黑体" w:hAnsi="黑体" w:hint="eastAsia"/>
          <w:sz w:val="32"/>
          <w:szCs w:val="32"/>
        </w:rPr>
        <w:t>参会回执</w:t>
      </w:r>
      <w:r w:rsidR="00BC31A5">
        <w:rPr>
          <w:rFonts w:ascii="仿宋" w:eastAsia="仿宋" w:hAnsi="仿宋" w:hint="eastAsia"/>
          <w:sz w:val="32"/>
          <w:szCs w:val="32"/>
        </w:rPr>
        <w:t>发送会议联系人。</w:t>
      </w:r>
      <w:r w:rsidR="004318B9">
        <w:rPr>
          <w:rFonts w:ascii="仿宋" w:eastAsia="仿宋" w:hAnsi="仿宋" w:hint="eastAsia"/>
          <w:sz w:val="32"/>
          <w:szCs w:val="32"/>
        </w:rPr>
        <w:t>或者扫描</w:t>
      </w:r>
      <w:r w:rsidR="004318B9" w:rsidRPr="00CB6464">
        <w:rPr>
          <w:rFonts w:ascii="仿宋" w:eastAsia="仿宋" w:hAnsi="仿宋" w:hint="eastAsia"/>
          <w:sz w:val="32"/>
          <w:szCs w:val="32"/>
        </w:rPr>
        <w:t>二维码进入参加会议人员微信</w:t>
      </w:r>
      <w:r w:rsidR="004318B9">
        <w:rPr>
          <w:rFonts w:ascii="仿宋" w:eastAsia="仿宋" w:hAnsi="仿宋" w:hint="eastAsia"/>
          <w:sz w:val="32"/>
          <w:szCs w:val="32"/>
        </w:rPr>
        <w:t>联络</w:t>
      </w:r>
      <w:r w:rsidR="004318B9" w:rsidRPr="00CB6464">
        <w:rPr>
          <w:rFonts w:ascii="仿宋" w:eastAsia="仿宋" w:hAnsi="仿宋" w:hint="eastAsia"/>
          <w:sz w:val="32"/>
          <w:szCs w:val="32"/>
        </w:rPr>
        <w:t>组</w:t>
      </w:r>
      <w:r w:rsidR="004318B9">
        <w:rPr>
          <w:rFonts w:ascii="仿宋" w:eastAsia="仿宋" w:hAnsi="仿宋" w:hint="eastAsia"/>
          <w:sz w:val="32"/>
          <w:szCs w:val="32"/>
        </w:rPr>
        <w:t>。</w:t>
      </w:r>
      <w:r>
        <w:rPr>
          <w:rFonts w:ascii="仿宋" w:eastAsia="仿宋" w:hAnsi="仿宋" w:hint="eastAsia"/>
          <w:sz w:val="32"/>
          <w:szCs w:val="32"/>
        </w:rPr>
        <w:t>如有临时取消，请及时告知会务联络人。</w:t>
      </w:r>
    </w:p>
    <w:p w:rsidR="00EC4720" w:rsidRDefault="001204B5" w:rsidP="001204B5">
      <w:pPr>
        <w:ind w:firstLineChars="200" w:firstLine="643"/>
        <w:rPr>
          <w:rFonts w:ascii="仿宋" w:eastAsia="仿宋" w:hAnsi="仿宋"/>
          <w:b/>
          <w:sz w:val="32"/>
          <w:szCs w:val="32"/>
        </w:rPr>
      </w:pPr>
      <w:r>
        <w:rPr>
          <w:rFonts w:ascii="仿宋" w:eastAsia="仿宋" w:hAnsi="仿宋" w:hint="eastAsia"/>
          <w:b/>
          <w:sz w:val="32"/>
          <w:szCs w:val="32"/>
        </w:rPr>
        <w:t>六、联络人</w:t>
      </w:r>
    </w:p>
    <w:p w:rsidR="00EC4720" w:rsidRDefault="001940A2" w:rsidP="001204B5">
      <w:pPr>
        <w:ind w:firstLineChars="200" w:firstLine="643"/>
        <w:rPr>
          <w:rFonts w:ascii="仿宋" w:eastAsia="仿宋" w:hAnsi="仿宋"/>
          <w:sz w:val="32"/>
          <w:szCs w:val="32"/>
        </w:rPr>
      </w:pPr>
      <w:r w:rsidRPr="004318B9">
        <w:rPr>
          <w:rFonts w:ascii="仿宋" w:eastAsia="仿宋" w:hAnsi="仿宋" w:hint="eastAsia"/>
          <w:b/>
          <w:sz w:val="32"/>
          <w:szCs w:val="32"/>
        </w:rPr>
        <w:t>于洋</w:t>
      </w:r>
      <w:r w:rsidR="001204B5">
        <w:rPr>
          <w:rFonts w:ascii="仿宋" w:eastAsia="仿宋" w:hAnsi="仿宋" w:hint="eastAsia"/>
          <w:sz w:val="32"/>
          <w:szCs w:val="32"/>
        </w:rPr>
        <w:t>，国科大</w:t>
      </w:r>
      <w:r w:rsidR="004318B9">
        <w:rPr>
          <w:rFonts w:ascii="仿宋" w:eastAsia="仿宋" w:hAnsi="仿宋" w:hint="eastAsia"/>
          <w:sz w:val="32"/>
          <w:szCs w:val="32"/>
        </w:rPr>
        <w:t>党委</w:t>
      </w:r>
      <w:r w:rsidR="001204B5">
        <w:rPr>
          <w:rFonts w:ascii="仿宋" w:eastAsia="仿宋" w:hAnsi="仿宋" w:hint="eastAsia"/>
          <w:sz w:val="32"/>
          <w:szCs w:val="32"/>
        </w:rPr>
        <w:t>宣传部</w:t>
      </w:r>
    </w:p>
    <w:p w:rsidR="00EC4720" w:rsidRDefault="001204B5" w:rsidP="001204B5">
      <w:pPr>
        <w:ind w:firstLineChars="200" w:firstLine="640"/>
        <w:rPr>
          <w:rFonts w:ascii="仿宋" w:eastAsia="仿宋" w:hAnsi="仿宋"/>
          <w:sz w:val="32"/>
          <w:szCs w:val="32"/>
        </w:rPr>
      </w:pPr>
      <w:r>
        <w:rPr>
          <w:rFonts w:ascii="仿宋" w:eastAsia="仿宋" w:hAnsi="仿宋" w:hint="eastAsia"/>
          <w:sz w:val="32"/>
          <w:szCs w:val="32"/>
        </w:rPr>
        <w:t>电话：010-</w:t>
      </w:r>
      <w:r w:rsidR="001940A2">
        <w:rPr>
          <w:rFonts w:ascii="仿宋" w:eastAsia="仿宋" w:hAnsi="仿宋"/>
          <w:sz w:val="32"/>
          <w:szCs w:val="32"/>
        </w:rPr>
        <w:t xml:space="preserve">69671047,  </w:t>
      </w:r>
      <w:r>
        <w:rPr>
          <w:rFonts w:ascii="仿宋" w:eastAsia="仿宋" w:hAnsi="仿宋" w:hint="eastAsia"/>
          <w:sz w:val="32"/>
          <w:szCs w:val="32"/>
        </w:rPr>
        <w:t>手机</w:t>
      </w:r>
      <w:r w:rsidR="001940A2">
        <w:rPr>
          <w:rFonts w:ascii="仿宋" w:eastAsia="仿宋" w:hAnsi="仿宋" w:hint="eastAsia"/>
          <w:sz w:val="32"/>
          <w:szCs w:val="32"/>
        </w:rPr>
        <w:t>：188</w:t>
      </w:r>
      <w:r w:rsidR="001940A2">
        <w:rPr>
          <w:rFonts w:ascii="仿宋" w:eastAsia="仿宋" w:hAnsi="仿宋"/>
          <w:sz w:val="32"/>
          <w:szCs w:val="32"/>
        </w:rPr>
        <w:t xml:space="preserve"> </w:t>
      </w:r>
      <w:r w:rsidR="001940A2">
        <w:rPr>
          <w:rFonts w:ascii="仿宋" w:eastAsia="仿宋" w:hAnsi="仿宋" w:hint="eastAsia"/>
          <w:sz w:val="32"/>
          <w:szCs w:val="32"/>
        </w:rPr>
        <w:t>1092</w:t>
      </w:r>
      <w:r w:rsidR="001940A2">
        <w:rPr>
          <w:rFonts w:ascii="仿宋" w:eastAsia="仿宋" w:hAnsi="仿宋"/>
          <w:sz w:val="32"/>
          <w:szCs w:val="32"/>
        </w:rPr>
        <w:t xml:space="preserve"> </w:t>
      </w:r>
      <w:r w:rsidR="001940A2">
        <w:rPr>
          <w:rFonts w:ascii="仿宋" w:eastAsia="仿宋" w:hAnsi="仿宋" w:hint="eastAsia"/>
          <w:sz w:val="32"/>
          <w:szCs w:val="32"/>
        </w:rPr>
        <w:t>5953</w:t>
      </w:r>
    </w:p>
    <w:p w:rsidR="00EC4720" w:rsidRDefault="001204B5" w:rsidP="001204B5">
      <w:pPr>
        <w:ind w:firstLineChars="200" w:firstLine="640"/>
        <w:rPr>
          <w:rFonts w:ascii="仿宋" w:eastAsia="仿宋" w:hAnsi="仿宋"/>
          <w:sz w:val="32"/>
          <w:szCs w:val="32"/>
        </w:rPr>
      </w:pPr>
      <w:r>
        <w:rPr>
          <w:rFonts w:ascii="仿宋" w:eastAsia="仿宋" w:hAnsi="仿宋" w:hint="eastAsia"/>
          <w:sz w:val="32"/>
          <w:szCs w:val="32"/>
        </w:rPr>
        <w:t>邮箱：</w:t>
      </w:r>
      <w:hyperlink r:id="rId8" w:history="1">
        <w:r w:rsidR="004318B9" w:rsidRPr="0062268A">
          <w:rPr>
            <w:rStyle w:val="a5"/>
            <w:rFonts w:ascii="仿宋" w:eastAsia="仿宋" w:hAnsi="仿宋" w:hint="eastAsia"/>
            <w:sz w:val="32"/>
            <w:szCs w:val="32"/>
          </w:rPr>
          <w:t>yuyang</w:t>
        </w:r>
        <w:r w:rsidR="004318B9" w:rsidRPr="0062268A">
          <w:rPr>
            <w:rStyle w:val="a5"/>
            <w:rFonts w:ascii="仿宋" w:eastAsia="仿宋" w:hAnsi="仿宋"/>
            <w:sz w:val="32"/>
            <w:szCs w:val="32"/>
          </w:rPr>
          <w:t>@ucas.edu.cn</w:t>
        </w:r>
      </w:hyperlink>
    </w:p>
    <w:p w:rsidR="004318B9" w:rsidRDefault="004318B9" w:rsidP="004318B9">
      <w:pPr>
        <w:wordWrap w:val="0"/>
        <w:jc w:val="right"/>
        <w:rPr>
          <w:rFonts w:ascii="仿宋" w:eastAsia="仿宋" w:hAnsi="仿宋"/>
          <w:b/>
          <w:sz w:val="32"/>
          <w:szCs w:val="32"/>
        </w:rPr>
      </w:pPr>
    </w:p>
    <w:p w:rsidR="00E823A7" w:rsidRDefault="004318B9" w:rsidP="004318B9">
      <w:pPr>
        <w:jc w:val="right"/>
        <w:rPr>
          <w:rFonts w:ascii="仿宋" w:eastAsia="仿宋" w:hAnsi="仿宋"/>
          <w:b/>
          <w:sz w:val="32"/>
          <w:szCs w:val="32"/>
        </w:rPr>
      </w:pPr>
      <w:r>
        <w:rPr>
          <w:rFonts w:ascii="仿宋" w:eastAsia="仿宋" w:hAnsi="仿宋" w:hint="eastAsia"/>
          <w:b/>
          <w:sz w:val="32"/>
          <w:szCs w:val="32"/>
        </w:rPr>
        <w:t>中国科学院大学</w:t>
      </w:r>
      <w:r w:rsidR="001204B5">
        <w:rPr>
          <w:rFonts w:ascii="仿宋" w:eastAsia="仿宋" w:hAnsi="仿宋" w:hint="eastAsia"/>
          <w:b/>
          <w:sz w:val="32"/>
          <w:szCs w:val="32"/>
        </w:rPr>
        <w:t>党委宣传部</w:t>
      </w:r>
    </w:p>
    <w:p w:rsidR="00EC4720" w:rsidRDefault="001204B5">
      <w:pPr>
        <w:jc w:val="right"/>
        <w:rPr>
          <w:rFonts w:ascii="仿宋" w:eastAsia="仿宋" w:hAnsi="仿宋"/>
          <w:b/>
          <w:sz w:val="32"/>
          <w:szCs w:val="32"/>
        </w:rPr>
      </w:pPr>
      <w:r>
        <w:rPr>
          <w:rFonts w:ascii="仿宋" w:eastAsia="仿宋" w:hAnsi="仿宋" w:hint="eastAsia"/>
          <w:b/>
          <w:sz w:val="32"/>
          <w:szCs w:val="32"/>
        </w:rPr>
        <w:t>2018年</w:t>
      </w:r>
      <w:r w:rsidR="004318B9">
        <w:rPr>
          <w:rFonts w:ascii="仿宋" w:eastAsia="仿宋" w:hAnsi="仿宋"/>
          <w:b/>
          <w:sz w:val="32"/>
          <w:szCs w:val="32"/>
        </w:rPr>
        <w:t>7</w:t>
      </w:r>
      <w:r>
        <w:rPr>
          <w:rFonts w:ascii="仿宋" w:eastAsia="仿宋" w:hAnsi="仿宋" w:hint="eastAsia"/>
          <w:b/>
          <w:sz w:val="32"/>
          <w:szCs w:val="32"/>
        </w:rPr>
        <w:t>月</w:t>
      </w:r>
      <w:r w:rsidR="00353046">
        <w:rPr>
          <w:rFonts w:ascii="仿宋" w:eastAsia="仿宋" w:hAnsi="仿宋"/>
          <w:b/>
          <w:sz w:val="32"/>
          <w:szCs w:val="32"/>
        </w:rPr>
        <w:t>8</w:t>
      </w:r>
      <w:r w:rsidR="004318B9">
        <w:rPr>
          <w:rFonts w:ascii="仿宋" w:eastAsia="仿宋" w:hAnsi="仿宋" w:hint="eastAsia"/>
          <w:b/>
          <w:sz w:val="32"/>
          <w:szCs w:val="32"/>
        </w:rPr>
        <w:t>日</w:t>
      </w:r>
    </w:p>
    <w:p w:rsidR="004318B9" w:rsidRDefault="004318B9">
      <w:pPr>
        <w:widowControl/>
        <w:jc w:val="left"/>
        <w:rPr>
          <w:rFonts w:ascii="仿宋" w:eastAsia="仿宋" w:hAnsi="仿宋"/>
          <w:b/>
          <w:sz w:val="52"/>
          <w:szCs w:val="32"/>
        </w:rPr>
      </w:pPr>
      <w:r>
        <w:rPr>
          <w:rFonts w:ascii="仿宋" w:eastAsia="仿宋" w:hAnsi="仿宋"/>
          <w:b/>
          <w:sz w:val="52"/>
          <w:szCs w:val="32"/>
        </w:rPr>
        <w:br w:type="page"/>
      </w:r>
    </w:p>
    <w:p w:rsidR="004318B9" w:rsidRPr="004318B9" w:rsidRDefault="004318B9" w:rsidP="004318B9">
      <w:pPr>
        <w:ind w:right="1284"/>
        <w:rPr>
          <w:rFonts w:ascii="仿宋" w:eastAsia="仿宋" w:hAnsi="仿宋"/>
          <w:b/>
          <w:sz w:val="40"/>
          <w:szCs w:val="32"/>
        </w:rPr>
      </w:pPr>
      <w:r w:rsidRPr="004318B9">
        <w:rPr>
          <w:rFonts w:ascii="仿宋" w:eastAsia="仿宋" w:hAnsi="仿宋" w:hint="eastAsia"/>
          <w:b/>
          <w:sz w:val="40"/>
          <w:szCs w:val="32"/>
        </w:rPr>
        <w:t>附件</w:t>
      </w:r>
    </w:p>
    <w:p w:rsidR="009529AF" w:rsidRPr="009529AF" w:rsidRDefault="004318B9" w:rsidP="004318B9">
      <w:pPr>
        <w:ind w:right="1284"/>
        <w:jc w:val="center"/>
        <w:rPr>
          <w:rFonts w:ascii="仿宋" w:eastAsia="仿宋" w:hAnsi="仿宋"/>
          <w:b/>
          <w:sz w:val="52"/>
          <w:szCs w:val="32"/>
        </w:rPr>
      </w:pPr>
      <w:r>
        <w:rPr>
          <w:rFonts w:ascii="仿宋" w:eastAsia="仿宋" w:hAnsi="仿宋" w:hint="eastAsia"/>
          <w:b/>
          <w:sz w:val="52"/>
          <w:szCs w:val="32"/>
        </w:rPr>
        <w:t xml:space="preserve">    </w:t>
      </w:r>
      <w:r w:rsidR="009529AF" w:rsidRPr="009529AF">
        <w:rPr>
          <w:rFonts w:ascii="仿宋" w:eastAsia="仿宋" w:hAnsi="仿宋"/>
          <w:b/>
          <w:sz w:val="52"/>
          <w:szCs w:val="32"/>
        </w:rPr>
        <w:t>参会回执</w:t>
      </w:r>
    </w:p>
    <w:p w:rsidR="009529AF" w:rsidRDefault="009529AF" w:rsidP="009529AF">
      <w:pPr>
        <w:ind w:right="1284"/>
        <w:rPr>
          <w:rFonts w:ascii="仿宋" w:eastAsia="仿宋" w:hAnsi="仿宋"/>
          <w:b/>
          <w:sz w:val="32"/>
          <w:szCs w:val="32"/>
        </w:rPr>
      </w:pPr>
    </w:p>
    <w:tbl>
      <w:tblPr>
        <w:tblStyle w:val="a7"/>
        <w:tblW w:w="8500" w:type="dxa"/>
        <w:tblLook w:val="04A0" w:firstRow="1" w:lastRow="0" w:firstColumn="1" w:lastColumn="0" w:noHBand="0" w:noVBand="1"/>
      </w:tblPr>
      <w:tblGrid>
        <w:gridCol w:w="1980"/>
        <w:gridCol w:w="2126"/>
        <w:gridCol w:w="1134"/>
        <w:gridCol w:w="3260"/>
      </w:tblGrid>
      <w:tr w:rsidR="00BC31A5" w:rsidRPr="00C47A25" w:rsidTr="00E823A7">
        <w:tc>
          <w:tcPr>
            <w:tcW w:w="1980" w:type="dxa"/>
          </w:tcPr>
          <w:p w:rsidR="00BC31A5" w:rsidRPr="00BC31A5" w:rsidRDefault="00BC31A5" w:rsidP="00BC31A5">
            <w:pPr>
              <w:jc w:val="center"/>
              <w:rPr>
                <w:rFonts w:ascii="黑体" w:eastAsia="黑体" w:hAnsi="黑体"/>
                <w:sz w:val="28"/>
                <w:szCs w:val="28"/>
              </w:rPr>
            </w:pPr>
            <w:r w:rsidRPr="00BC31A5">
              <w:rPr>
                <w:rFonts w:ascii="黑体" w:eastAsia="黑体" w:hAnsi="黑体"/>
                <w:sz w:val="28"/>
                <w:szCs w:val="28"/>
              </w:rPr>
              <w:t>参会人员</w:t>
            </w:r>
          </w:p>
        </w:tc>
        <w:tc>
          <w:tcPr>
            <w:tcW w:w="2126" w:type="dxa"/>
          </w:tcPr>
          <w:p w:rsidR="00BC31A5" w:rsidRPr="00BC31A5" w:rsidRDefault="00BC31A5" w:rsidP="00BC31A5">
            <w:pPr>
              <w:jc w:val="center"/>
              <w:rPr>
                <w:rFonts w:ascii="黑体" w:eastAsia="黑体" w:hAnsi="黑体"/>
                <w:sz w:val="28"/>
                <w:szCs w:val="28"/>
              </w:rPr>
            </w:pPr>
          </w:p>
        </w:tc>
        <w:tc>
          <w:tcPr>
            <w:tcW w:w="1134" w:type="dxa"/>
          </w:tcPr>
          <w:p w:rsidR="00BC31A5" w:rsidRPr="00BC31A5" w:rsidRDefault="00BC31A5" w:rsidP="00BC31A5">
            <w:pPr>
              <w:jc w:val="center"/>
              <w:rPr>
                <w:rFonts w:ascii="黑体" w:eastAsia="黑体" w:hAnsi="黑体"/>
                <w:sz w:val="28"/>
                <w:szCs w:val="28"/>
              </w:rPr>
            </w:pPr>
            <w:r w:rsidRPr="00BC31A5">
              <w:rPr>
                <w:rFonts w:ascii="黑体" w:eastAsia="黑体" w:hAnsi="黑体"/>
                <w:sz w:val="28"/>
                <w:szCs w:val="28"/>
              </w:rPr>
              <w:t>单位</w:t>
            </w:r>
          </w:p>
        </w:tc>
        <w:tc>
          <w:tcPr>
            <w:tcW w:w="3260" w:type="dxa"/>
          </w:tcPr>
          <w:p w:rsidR="00BC31A5" w:rsidRPr="00BC31A5" w:rsidRDefault="00BC31A5" w:rsidP="00E515AF">
            <w:pPr>
              <w:jc w:val="center"/>
              <w:rPr>
                <w:rFonts w:ascii="黑体" w:eastAsia="黑体" w:hAnsi="黑体"/>
                <w:sz w:val="28"/>
                <w:szCs w:val="28"/>
              </w:rPr>
            </w:pPr>
          </w:p>
        </w:tc>
      </w:tr>
      <w:tr w:rsidR="00BC31A5" w:rsidRPr="00C47A25" w:rsidTr="00E823A7">
        <w:tc>
          <w:tcPr>
            <w:tcW w:w="1980" w:type="dxa"/>
          </w:tcPr>
          <w:p w:rsidR="00BC31A5" w:rsidRPr="00BC31A5" w:rsidRDefault="00BC31A5" w:rsidP="00BC31A5">
            <w:pPr>
              <w:jc w:val="center"/>
              <w:rPr>
                <w:rFonts w:ascii="黑体" w:eastAsia="黑体" w:hAnsi="黑体"/>
                <w:sz w:val="28"/>
                <w:szCs w:val="28"/>
              </w:rPr>
            </w:pPr>
            <w:r w:rsidRPr="00BC31A5">
              <w:rPr>
                <w:rFonts w:ascii="黑体" w:eastAsia="黑体" w:hAnsi="黑体"/>
                <w:sz w:val="28"/>
                <w:szCs w:val="28"/>
              </w:rPr>
              <w:t>性</w:t>
            </w:r>
            <w:r>
              <w:rPr>
                <w:rFonts w:ascii="黑体" w:eastAsia="黑体" w:hAnsi="黑体" w:hint="eastAsia"/>
                <w:sz w:val="28"/>
                <w:szCs w:val="28"/>
              </w:rPr>
              <w:t xml:space="preserve"> </w:t>
            </w:r>
            <w:r>
              <w:rPr>
                <w:rFonts w:ascii="黑体" w:eastAsia="黑体" w:hAnsi="黑体"/>
                <w:sz w:val="28"/>
                <w:szCs w:val="28"/>
              </w:rPr>
              <w:t xml:space="preserve">  </w:t>
            </w:r>
            <w:r w:rsidRPr="00BC31A5">
              <w:rPr>
                <w:rFonts w:ascii="黑体" w:eastAsia="黑体" w:hAnsi="黑体"/>
                <w:sz w:val="28"/>
                <w:szCs w:val="28"/>
              </w:rPr>
              <w:t>别</w:t>
            </w:r>
          </w:p>
        </w:tc>
        <w:tc>
          <w:tcPr>
            <w:tcW w:w="2126" w:type="dxa"/>
          </w:tcPr>
          <w:p w:rsidR="00BC31A5" w:rsidRPr="00BC31A5" w:rsidRDefault="00BC31A5" w:rsidP="00BC31A5">
            <w:pPr>
              <w:jc w:val="center"/>
              <w:rPr>
                <w:rFonts w:ascii="黑体" w:eastAsia="黑体" w:hAnsi="黑体"/>
                <w:sz w:val="28"/>
                <w:szCs w:val="28"/>
              </w:rPr>
            </w:pPr>
          </w:p>
        </w:tc>
        <w:tc>
          <w:tcPr>
            <w:tcW w:w="1134" w:type="dxa"/>
          </w:tcPr>
          <w:p w:rsidR="00BC31A5" w:rsidRPr="00BC31A5" w:rsidRDefault="004318B9" w:rsidP="00BC31A5">
            <w:pPr>
              <w:jc w:val="center"/>
              <w:rPr>
                <w:rFonts w:ascii="黑体" w:eastAsia="黑体" w:hAnsi="黑体"/>
                <w:sz w:val="28"/>
                <w:szCs w:val="28"/>
              </w:rPr>
            </w:pPr>
            <w:r>
              <w:rPr>
                <w:rFonts w:ascii="黑体" w:eastAsia="黑体" w:hAnsi="黑体" w:hint="eastAsia"/>
                <w:sz w:val="28"/>
                <w:szCs w:val="28"/>
              </w:rPr>
              <w:t>部门</w:t>
            </w:r>
          </w:p>
        </w:tc>
        <w:tc>
          <w:tcPr>
            <w:tcW w:w="3260" w:type="dxa"/>
          </w:tcPr>
          <w:p w:rsidR="00BC31A5" w:rsidRPr="00BC31A5" w:rsidRDefault="00BC31A5" w:rsidP="00E515AF">
            <w:pPr>
              <w:rPr>
                <w:rFonts w:ascii="黑体" w:eastAsia="黑体" w:hAnsi="黑体"/>
                <w:sz w:val="28"/>
                <w:szCs w:val="28"/>
              </w:rPr>
            </w:pPr>
          </w:p>
        </w:tc>
      </w:tr>
      <w:tr w:rsidR="00BC31A5" w:rsidRPr="00C47A25" w:rsidTr="00E823A7">
        <w:tc>
          <w:tcPr>
            <w:tcW w:w="1980" w:type="dxa"/>
          </w:tcPr>
          <w:p w:rsidR="00BC31A5" w:rsidRPr="00BC31A5" w:rsidRDefault="00BC31A5" w:rsidP="00BC31A5">
            <w:pPr>
              <w:jc w:val="center"/>
              <w:rPr>
                <w:rFonts w:ascii="黑体" w:eastAsia="黑体" w:hAnsi="黑体"/>
                <w:sz w:val="28"/>
                <w:szCs w:val="28"/>
              </w:rPr>
            </w:pPr>
            <w:r w:rsidRPr="00BC31A5">
              <w:rPr>
                <w:rFonts w:ascii="黑体" w:eastAsia="黑体" w:hAnsi="黑体"/>
                <w:sz w:val="28"/>
                <w:szCs w:val="28"/>
              </w:rPr>
              <w:t>手</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 xml:space="preserve"> </w:t>
            </w:r>
            <w:r w:rsidRPr="00BC31A5">
              <w:rPr>
                <w:rFonts w:ascii="黑体" w:eastAsia="黑体" w:hAnsi="黑体"/>
                <w:sz w:val="28"/>
                <w:szCs w:val="28"/>
              </w:rPr>
              <w:t>机</w:t>
            </w:r>
          </w:p>
        </w:tc>
        <w:tc>
          <w:tcPr>
            <w:tcW w:w="2126" w:type="dxa"/>
          </w:tcPr>
          <w:p w:rsidR="00BC31A5" w:rsidRPr="00BC31A5" w:rsidRDefault="00BC31A5" w:rsidP="00BC31A5">
            <w:pPr>
              <w:jc w:val="center"/>
              <w:rPr>
                <w:rFonts w:ascii="黑体" w:eastAsia="黑体" w:hAnsi="黑体"/>
                <w:sz w:val="28"/>
                <w:szCs w:val="28"/>
              </w:rPr>
            </w:pPr>
          </w:p>
        </w:tc>
        <w:tc>
          <w:tcPr>
            <w:tcW w:w="1134" w:type="dxa"/>
          </w:tcPr>
          <w:p w:rsidR="00BC31A5" w:rsidRPr="00BC31A5" w:rsidRDefault="00BC31A5" w:rsidP="00BC31A5">
            <w:pPr>
              <w:jc w:val="center"/>
              <w:rPr>
                <w:rFonts w:ascii="黑体" w:eastAsia="黑体" w:hAnsi="黑体"/>
                <w:sz w:val="28"/>
                <w:szCs w:val="28"/>
              </w:rPr>
            </w:pPr>
            <w:r>
              <w:rPr>
                <w:rFonts w:ascii="黑体" w:eastAsia="黑体" w:hAnsi="黑体"/>
                <w:sz w:val="28"/>
                <w:szCs w:val="28"/>
              </w:rPr>
              <w:t>职务</w:t>
            </w:r>
          </w:p>
        </w:tc>
        <w:tc>
          <w:tcPr>
            <w:tcW w:w="3260" w:type="dxa"/>
          </w:tcPr>
          <w:p w:rsidR="00BC31A5" w:rsidRPr="00BC31A5" w:rsidRDefault="00BC31A5" w:rsidP="00E515AF">
            <w:pPr>
              <w:rPr>
                <w:rFonts w:ascii="黑体" w:eastAsia="黑体" w:hAnsi="黑体"/>
                <w:sz w:val="28"/>
                <w:szCs w:val="28"/>
              </w:rPr>
            </w:pPr>
          </w:p>
        </w:tc>
      </w:tr>
      <w:tr w:rsidR="004318B9" w:rsidRPr="00C47A25" w:rsidTr="00BA583C">
        <w:tc>
          <w:tcPr>
            <w:tcW w:w="1980" w:type="dxa"/>
          </w:tcPr>
          <w:p w:rsidR="004318B9" w:rsidRPr="00BC31A5" w:rsidRDefault="004318B9" w:rsidP="004318B9">
            <w:pPr>
              <w:jc w:val="center"/>
              <w:rPr>
                <w:rFonts w:ascii="黑体" w:eastAsia="黑体" w:hAnsi="黑体"/>
                <w:sz w:val="24"/>
                <w:szCs w:val="28"/>
              </w:rPr>
            </w:pPr>
            <w:r>
              <w:rPr>
                <w:rFonts w:ascii="黑体" w:eastAsia="黑体" w:hAnsi="黑体"/>
                <w:sz w:val="28"/>
                <w:szCs w:val="28"/>
              </w:rPr>
              <w:t>民</w:t>
            </w:r>
            <w:r>
              <w:rPr>
                <w:rFonts w:ascii="黑体" w:eastAsia="黑体" w:hAnsi="黑体" w:hint="eastAsia"/>
                <w:sz w:val="28"/>
                <w:szCs w:val="28"/>
              </w:rPr>
              <w:t xml:space="preserve">   </w:t>
            </w:r>
            <w:r>
              <w:rPr>
                <w:rFonts w:ascii="黑体" w:eastAsia="黑体" w:hAnsi="黑体"/>
                <w:sz w:val="28"/>
                <w:szCs w:val="28"/>
              </w:rPr>
              <w:t>族</w:t>
            </w:r>
          </w:p>
        </w:tc>
        <w:tc>
          <w:tcPr>
            <w:tcW w:w="2126" w:type="dxa"/>
          </w:tcPr>
          <w:p w:rsidR="004318B9" w:rsidRPr="00BC31A5" w:rsidRDefault="004318B9" w:rsidP="00BC31A5">
            <w:pPr>
              <w:jc w:val="center"/>
              <w:rPr>
                <w:rFonts w:ascii="黑体" w:eastAsia="黑体" w:hAnsi="黑体"/>
                <w:sz w:val="28"/>
                <w:szCs w:val="28"/>
              </w:rPr>
            </w:pPr>
          </w:p>
        </w:tc>
        <w:tc>
          <w:tcPr>
            <w:tcW w:w="1134" w:type="dxa"/>
          </w:tcPr>
          <w:p w:rsidR="004318B9" w:rsidRPr="00BC31A5" w:rsidRDefault="004318B9" w:rsidP="00BC31A5">
            <w:pPr>
              <w:jc w:val="center"/>
              <w:rPr>
                <w:rFonts w:ascii="黑体" w:eastAsia="黑体" w:hAnsi="黑体"/>
                <w:sz w:val="28"/>
                <w:szCs w:val="28"/>
              </w:rPr>
            </w:pPr>
            <w:r>
              <w:rPr>
                <w:rFonts w:ascii="黑体" w:eastAsia="黑体" w:hAnsi="黑体" w:hint="eastAsia"/>
                <w:sz w:val="28"/>
                <w:szCs w:val="28"/>
              </w:rPr>
              <w:t>邮件</w:t>
            </w:r>
          </w:p>
        </w:tc>
        <w:tc>
          <w:tcPr>
            <w:tcW w:w="3260" w:type="dxa"/>
          </w:tcPr>
          <w:p w:rsidR="004318B9" w:rsidRPr="00BC31A5" w:rsidRDefault="004318B9" w:rsidP="00BC31A5">
            <w:pPr>
              <w:rPr>
                <w:rFonts w:ascii="黑体" w:eastAsia="黑体" w:hAnsi="黑体"/>
                <w:sz w:val="28"/>
                <w:szCs w:val="28"/>
              </w:rPr>
            </w:pPr>
          </w:p>
        </w:tc>
      </w:tr>
      <w:tr w:rsidR="00BC31A5" w:rsidRPr="00C47A25" w:rsidTr="00533283">
        <w:trPr>
          <w:trHeight w:val="1361"/>
        </w:trPr>
        <w:tc>
          <w:tcPr>
            <w:tcW w:w="1980" w:type="dxa"/>
          </w:tcPr>
          <w:p w:rsidR="00E823A7" w:rsidRDefault="00BC31A5" w:rsidP="00E823A7">
            <w:pPr>
              <w:jc w:val="center"/>
              <w:rPr>
                <w:rFonts w:ascii="黑体" w:eastAsia="黑体" w:hAnsi="黑体"/>
                <w:sz w:val="28"/>
                <w:szCs w:val="28"/>
              </w:rPr>
            </w:pPr>
            <w:r w:rsidRPr="00BC31A5">
              <w:rPr>
                <w:rFonts w:ascii="黑体" w:eastAsia="黑体" w:hAnsi="黑体" w:hint="eastAsia"/>
                <w:sz w:val="28"/>
                <w:szCs w:val="28"/>
              </w:rPr>
              <w:t>其他参会</w:t>
            </w:r>
          </w:p>
          <w:p w:rsidR="00BC31A5" w:rsidRPr="00BC31A5" w:rsidRDefault="00BC31A5" w:rsidP="00E823A7">
            <w:pPr>
              <w:jc w:val="center"/>
              <w:rPr>
                <w:rFonts w:ascii="黑体" w:eastAsia="黑体" w:hAnsi="黑体"/>
                <w:sz w:val="28"/>
                <w:szCs w:val="28"/>
              </w:rPr>
            </w:pPr>
            <w:r w:rsidRPr="00BC31A5">
              <w:rPr>
                <w:rFonts w:ascii="黑体" w:eastAsia="黑体" w:hAnsi="黑体" w:hint="eastAsia"/>
                <w:sz w:val="28"/>
                <w:szCs w:val="28"/>
              </w:rPr>
              <w:t>要求</w:t>
            </w:r>
            <w:r w:rsidR="00E823A7">
              <w:rPr>
                <w:rFonts w:ascii="黑体" w:eastAsia="黑体" w:hAnsi="黑体" w:hint="eastAsia"/>
                <w:sz w:val="28"/>
                <w:szCs w:val="28"/>
              </w:rPr>
              <w:t>或说明</w:t>
            </w:r>
          </w:p>
        </w:tc>
        <w:tc>
          <w:tcPr>
            <w:tcW w:w="6520" w:type="dxa"/>
            <w:gridSpan w:val="3"/>
          </w:tcPr>
          <w:p w:rsidR="00BC31A5" w:rsidRPr="00E823A7" w:rsidRDefault="00BC31A5" w:rsidP="00E515AF">
            <w:pPr>
              <w:rPr>
                <w:sz w:val="24"/>
                <w:szCs w:val="28"/>
              </w:rPr>
            </w:pPr>
          </w:p>
          <w:p w:rsidR="00BC31A5" w:rsidRPr="00E823A7" w:rsidRDefault="00BC31A5" w:rsidP="00E515AF">
            <w:pPr>
              <w:rPr>
                <w:sz w:val="24"/>
                <w:szCs w:val="28"/>
              </w:rPr>
            </w:pPr>
          </w:p>
          <w:p w:rsidR="00BC31A5" w:rsidRPr="00C47A25" w:rsidRDefault="00BC31A5" w:rsidP="00E515AF">
            <w:pPr>
              <w:rPr>
                <w:sz w:val="28"/>
                <w:szCs w:val="28"/>
              </w:rPr>
            </w:pPr>
          </w:p>
        </w:tc>
      </w:tr>
    </w:tbl>
    <w:p w:rsidR="009529AF" w:rsidRDefault="009529AF" w:rsidP="00BC31A5">
      <w:pPr>
        <w:ind w:right="1284"/>
        <w:rPr>
          <w:rFonts w:ascii="仿宋" w:eastAsia="仿宋" w:hAnsi="仿宋"/>
          <w:b/>
          <w:sz w:val="32"/>
          <w:szCs w:val="32"/>
        </w:rPr>
      </w:pPr>
    </w:p>
    <w:p w:rsidR="00E823A7" w:rsidRDefault="00E823A7" w:rsidP="00E823A7">
      <w:pPr>
        <w:ind w:firstLineChars="200" w:firstLine="643"/>
        <w:rPr>
          <w:rStyle w:val="a5"/>
          <w:rFonts w:ascii="仿宋" w:eastAsia="仿宋" w:hAnsi="仿宋"/>
          <w:sz w:val="32"/>
          <w:szCs w:val="32"/>
        </w:rPr>
      </w:pPr>
      <w:r>
        <w:rPr>
          <w:rFonts w:ascii="仿宋" w:eastAsia="仿宋" w:hAnsi="仿宋"/>
          <w:b/>
          <w:sz w:val="32"/>
          <w:szCs w:val="32"/>
        </w:rPr>
        <w:t>请发送回执到</w:t>
      </w:r>
      <w:r w:rsidRPr="00E823A7">
        <w:rPr>
          <w:rFonts w:ascii="仿宋" w:eastAsia="仿宋" w:hAnsi="仿宋" w:hint="eastAsia"/>
          <w:b/>
          <w:sz w:val="32"/>
          <w:szCs w:val="32"/>
        </w:rPr>
        <w:t>邮箱</w:t>
      </w:r>
      <w:r>
        <w:rPr>
          <w:rFonts w:ascii="仿宋" w:eastAsia="仿宋" w:hAnsi="仿宋" w:hint="eastAsia"/>
          <w:sz w:val="32"/>
          <w:szCs w:val="32"/>
        </w:rPr>
        <w:t>：</w:t>
      </w:r>
      <w:hyperlink r:id="rId9" w:history="1">
        <w:r w:rsidR="00533283" w:rsidRPr="0062268A">
          <w:rPr>
            <w:rStyle w:val="a5"/>
            <w:rFonts w:ascii="仿宋" w:eastAsia="仿宋" w:hAnsi="仿宋" w:hint="eastAsia"/>
            <w:sz w:val="32"/>
            <w:szCs w:val="32"/>
          </w:rPr>
          <w:t>yuyang</w:t>
        </w:r>
        <w:r w:rsidR="00533283" w:rsidRPr="0062268A">
          <w:rPr>
            <w:rStyle w:val="a5"/>
            <w:rFonts w:ascii="仿宋" w:eastAsia="仿宋" w:hAnsi="仿宋"/>
            <w:sz w:val="32"/>
            <w:szCs w:val="32"/>
          </w:rPr>
          <w:t>@ucas.edu.cn</w:t>
        </w:r>
      </w:hyperlink>
    </w:p>
    <w:p w:rsidR="00CE6396" w:rsidRDefault="00CE6396" w:rsidP="00E823A7">
      <w:pPr>
        <w:ind w:firstLineChars="200" w:firstLine="640"/>
        <w:rPr>
          <w:rFonts w:ascii="仿宋" w:eastAsia="仿宋" w:hAnsi="仿宋"/>
          <w:sz w:val="32"/>
          <w:szCs w:val="32"/>
        </w:rPr>
      </w:pPr>
    </w:p>
    <w:p w:rsidR="00E823A7" w:rsidRDefault="00CE6396" w:rsidP="00CE6396">
      <w:pPr>
        <w:ind w:right="1284"/>
        <w:jc w:val="center"/>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b/>
          <w:noProof/>
          <w:sz w:val="32"/>
          <w:szCs w:val="32"/>
        </w:rPr>
        <w:drawing>
          <wp:inline distT="0" distB="0" distL="0" distR="0">
            <wp:extent cx="2581275" cy="3346789"/>
            <wp:effectExtent l="0" t="0" r="0" b="0"/>
            <wp:docPr id="2" name="图片 2" descr="C:\Users\admin\Desktop\296393365489367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963933654893677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474" cy="3374275"/>
                    </a:xfrm>
                    <a:prstGeom prst="rect">
                      <a:avLst/>
                    </a:prstGeom>
                    <a:noFill/>
                    <a:ln>
                      <a:noFill/>
                    </a:ln>
                  </pic:spPr>
                </pic:pic>
              </a:graphicData>
            </a:graphic>
          </wp:inline>
        </w:drawing>
      </w:r>
    </w:p>
    <w:p w:rsidR="00CB6464" w:rsidRPr="00533283" w:rsidRDefault="00CB6464" w:rsidP="00BC31A5">
      <w:pPr>
        <w:ind w:right="1284"/>
        <w:rPr>
          <w:rFonts w:ascii="仿宋" w:eastAsia="仿宋" w:hAnsi="仿宋"/>
          <w:b/>
          <w:sz w:val="32"/>
          <w:szCs w:val="32"/>
        </w:rPr>
      </w:pPr>
    </w:p>
    <w:sectPr w:rsidR="00CB6464" w:rsidRPr="00533283" w:rsidSect="006028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20" w:rsidRDefault="00F36A20" w:rsidP="00CB6464">
      <w:r>
        <w:separator/>
      </w:r>
    </w:p>
  </w:endnote>
  <w:endnote w:type="continuationSeparator" w:id="0">
    <w:p w:rsidR="00F36A20" w:rsidRDefault="00F36A20" w:rsidP="00CB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20" w:rsidRDefault="00F36A20" w:rsidP="00CB6464">
      <w:r>
        <w:separator/>
      </w:r>
    </w:p>
  </w:footnote>
  <w:footnote w:type="continuationSeparator" w:id="0">
    <w:p w:rsidR="00F36A20" w:rsidRDefault="00F36A20" w:rsidP="00CB6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752C"/>
    <w:multiLevelType w:val="hybridMultilevel"/>
    <w:tmpl w:val="883835D2"/>
    <w:lvl w:ilvl="0" w:tplc="9EA0F59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FF3188"/>
    <w:multiLevelType w:val="hybridMultilevel"/>
    <w:tmpl w:val="0696291C"/>
    <w:lvl w:ilvl="0" w:tplc="C35648EC">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CE17F16"/>
    <w:multiLevelType w:val="multilevel"/>
    <w:tmpl w:val="5CE17F16"/>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9AB1A79"/>
    <w:multiLevelType w:val="multilevel"/>
    <w:tmpl w:val="69AB1A79"/>
    <w:lvl w:ilvl="0">
      <w:start w:val="1"/>
      <w:numFmt w:val="decimal"/>
      <w:lvlText w:val="%1、"/>
      <w:lvlJc w:val="left"/>
      <w:pPr>
        <w:ind w:left="1440" w:hanging="720"/>
      </w:pPr>
      <w:rPr>
        <w:rFonts w:hint="default"/>
        <w:b/>
        <w:sz w:val="32"/>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20"/>
    <w:rsid w:val="00021CE5"/>
    <w:rsid w:val="00045848"/>
    <w:rsid w:val="000666EA"/>
    <w:rsid w:val="001204B5"/>
    <w:rsid w:val="00175B07"/>
    <w:rsid w:val="00191A44"/>
    <w:rsid w:val="001940A2"/>
    <w:rsid w:val="00233314"/>
    <w:rsid w:val="002772CB"/>
    <w:rsid w:val="002B782E"/>
    <w:rsid w:val="0032196C"/>
    <w:rsid w:val="00346AC9"/>
    <w:rsid w:val="00353046"/>
    <w:rsid w:val="003F6C58"/>
    <w:rsid w:val="0040372D"/>
    <w:rsid w:val="004318B9"/>
    <w:rsid w:val="004C296B"/>
    <w:rsid w:val="00500E5A"/>
    <w:rsid w:val="00510BC1"/>
    <w:rsid w:val="00533283"/>
    <w:rsid w:val="006028B5"/>
    <w:rsid w:val="00606D36"/>
    <w:rsid w:val="006149D3"/>
    <w:rsid w:val="006A08C6"/>
    <w:rsid w:val="0071445F"/>
    <w:rsid w:val="007669AF"/>
    <w:rsid w:val="00825F37"/>
    <w:rsid w:val="00880C83"/>
    <w:rsid w:val="008D00DF"/>
    <w:rsid w:val="009253F9"/>
    <w:rsid w:val="009529AF"/>
    <w:rsid w:val="00B37D9F"/>
    <w:rsid w:val="00BC31A5"/>
    <w:rsid w:val="00C77AB1"/>
    <w:rsid w:val="00CB6464"/>
    <w:rsid w:val="00CE6396"/>
    <w:rsid w:val="00D60166"/>
    <w:rsid w:val="00DA45C0"/>
    <w:rsid w:val="00E217B5"/>
    <w:rsid w:val="00E823A7"/>
    <w:rsid w:val="00EC4720"/>
    <w:rsid w:val="00F36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21D02-5105-4511-95B1-20F8494D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028B5"/>
    <w:pPr>
      <w:tabs>
        <w:tab w:val="center" w:pos="4153"/>
        <w:tab w:val="right" w:pos="8306"/>
      </w:tabs>
      <w:snapToGrid w:val="0"/>
      <w:jc w:val="left"/>
    </w:pPr>
    <w:rPr>
      <w:sz w:val="18"/>
      <w:szCs w:val="18"/>
    </w:rPr>
  </w:style>
  <w:style w:type="paragraph" w:styleId="a4">
    <w:name w:val="header"/>
    <w:basedOn w:val="a"/>
    <w:link w:val="Char0"/>
    <w:uiPriority w:val="99"/>
    <w:unhideWhenUsed/>
    <w:rsid w:val="006028B5"/>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6028B5"/>
    <w:rPr>
      <w:color w:val="0563C1" w:themeColor="hyperlink"/>
      <w:u w:val="single"/>
    </w:rPr>
  </w:style>
  <w:style w:type="character" w:customStyle="1" w:styleId="Char0">
    <w:name w:val="页眉 Char"/>
    <w:basedOn w:val="a0"/>
    <w:link w:val="a4"/>
    <w:uiPriority w:val="99"/>
    <w:rsid w:val="006028B5"/>
    <w:rPr>
      <w:sz w:val="18"/>
      <w:szCs w:val="18"/>
    </w:rPr>
  </w:style>
  <w:style w:type="character" w:customStyle="1" w:styleId="Char">
    <w:name w:val="页脚 Char"/>
    <w:basedOn w:val="a0"/>
    <w:link w:val="a3"/>
    <w:uiPriority w:val="99"/>
    <w:qFormat/>
    <w:rsid w:val="006028B5"/>
    <w:rPr>
      <w:sz w:val="18"/>
      <w:szCs w:val="18"/>
    </w:rPr>
  </w:style>
  <w:style w:type="paragraph" w:customStyle="1" w:styleId="1">
    <w:name w:val="列出段落1"/>
    <w:basedOn w:val="a"/>
    <w:uiPriority w:val="34"/>
    <w:qFormat/>
    <w:rsid w:val="006028B5"/>
    <w:pPr>
      <w:ind w:firstLineChars="200" w:firstLine="420"/>
    </w:pPr>
  </w:style>
  <w:style w:type="paragraph" w:styleId="a6">
    <w:name w:val="Date"/>
    <w:basedOn w:val="a"/>
    <w:next w:val="a"/>
    <w:link w:val="Char1"/>
    <w:uiPriority w:val="99"/>
    <w:semiHidden/>
    <w:unhideWhenUsed/>
    <w:rsid w:val="006A08C6"/>
    <w:pPr>
      <w:ind w:leftChars="2500" w:left="100"/>
    </w:pPr>
  </w:style>
  <w:style w:type="character" w:customStyle="1" w:styleId="Char1">
    <w:name w:val="日期 Char"/>
    <w:basedOn w:val="a0"/>
    <w:link w:val="a6"/>
    <w:uiPriority w:val="99"/>
    <w:semiHidden/>
    <w:rsid w:val="006A08C6"/>
    <w:rPr>
      <w:rFonts w:asciiTheme="minorHAnsi" w:eastAsiaTheme="minorEastAsia" w:hAnsiTheme="minorHAnsi" w:cstheme="minorBidi"/>
      <w:kern w:val="2"/>
      <w:sz w:val="21"/>
      <w:szCs w:val="22"/>
    </w:rPr>
  </w:style>
  <w:style w:type="table" w:styleId="a7">
    <w:name w:val="Table Grid"/>
    <w:basedOn w:val="a1"/>
    <w:uiPriority w:val="39"/>
    <w:rsid w:val="0095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CB6464"/>
    <w:rPr>
      <w:sz w:val="18"/>
      <w:szCs w:val="18"/>
    </w:rPr>
  </w:style>
  <w:style w:type="character" w:customStyle="1" w:styleId="Char2">
    <w:name w:val="批注框文本 Char"/>
    <w:basedOn w:val="a0"/>
    <w:link w:val="a8"/>
    <w:uiPriority w:val="99"/>
    <w:semiHidden/>
    <w:rsid w:val="00CB64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yuyang@ucas.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yuyang@ucas.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lenovo</cp:lastModifiedBy>
  <cp:revision>3</cp:revision>
  <cp:lastPrinted>2018-06-21T04:21:00Z</cp:lastPrinted>
  <dcterms:created xsi:type="dcterms:W3CDTF">2018-07-08T09:21:00Z</dcterms:created>
  <dcterms:modified xsi:type="dcterms:W3CDTF">2018-07-08T09:23:00Z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2052-8.5.0</vt:lpwstr>
  </property>
</Properties>
</file>