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4B" w:rsidRDefault="006D574B" w:rsidP="006D574B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附件5</w:t>
      </w:r>
    </w:p>
    <w:p w:rsidR="006D574B" w:rsidRDefault="006D574B" w:rsidP="006D574B">
      <w:pPr>
        <w:pStyle w:val="2"/>
      </w:pPr>
      <w:bookmarkStart w:id="0" w:name="_Toc83235713"/>
      <w:r>
        <w:rPr>
          <w:rFonts w:hint="eastAsia"/>
        </w:rPr>
        <w:t>冬奥志愿歌曲大</w:t>
      </w:r>
      <w:r>
        <w:rPr>
          <w:rFonts w:hint="eastAsia"/>
        </w:rPr>
        <w:t>PK</w:t>
      </w:r>
      <w:bookmarkEnd w:id="0"/>
      <w:r>
        <w:rPr>
          <w:rFonts w:hint="eastAsia"/>
        </w:rPr>
        <w:t>活动方案</w:t>
      </w:r>
    </w:p>
    <w:p w:rsidR="006D574B" w:rsidRDefault="006D574B" w:rsidP="006D574B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一、活动目的</w:t>
      </w:r>
    </w:p>
    <w:p w:rsidR="006D574B" w:rsidRDefault="006D574B" w:rsidP="006D574B">
      <w:pPr>
        <w:ind w:firstLine="640"/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通过宣传推广志愿者歌曲，弘扬奥林匹克竞赛和志愿精神，凝聚志愿者服务热情和力量。</w:t>
      </w:r>
    </w:p>
    <w:p w:rsidR="006D574B" w:rsidRDefault="006D574B" w:rsidP="006D574B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二、活动时间</w:t>
      </w:r>
    </w:p>
    <w:p w:rsidR="006D574B" w:rsidRDefault="006D574B" w:rsidP="006D574B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 xml:space="preserve">    2021年11月（具体录制时间另行通知）</w:t>
      </w:r>
    </w:p>
    <w:p w:rsidR="006D574B" w:rsidRDefault="006D574B" w:rsidP="006D574B">
      <w:pPr>
        <w:rPr>
          <w:rFonts w:ascii="仿宋_GB2312" w:eastAsia="仿宋_GB2312" w:hAnsi="楷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三、活动形式</w:t>
      </w:r>
    </w:p>
    <w:p w:rsidR="006D574B" w:rsidRDefault="006D574B" w:rsidP="006D574B">
      <w:pPr>
        <w:ind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楷体" w:cs="仿宋_GB2312" w:hint="eastAsia"/>
          <w:sz w:val="32"/>
          <w:szCs w:val="32"/>
        </w:rPr>
        <w:t>校团委组织我校北京冬奥会赛会志愿者</w:t>
      </w:r>
      <w:r>
        <w:rPr>
          <w:rFonts w:ascii="仿宋_GB2312" w:eastAsia="仿宋_GB2312" w:hAnsi="黑体" w:cs="仿宋_GB2312" w:hint="eastAsia"/>
          <w:sz w:val="32"/>
          <w:szCs w:val="32"/>
        </w:rPr>
        <w:t>拍摄一部北京冬奥会志愿者歌曲“燃烧的雪花”的MV作品。</w:t>
      </w:r>
    </w:p>
    <w:p w:rsidR="006D574B" w:rsidRDefault="006D574B" w:rsidP="006D574B">
      <w:pPr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四、视频制作要求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1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cs="仿宋_GB2312" w:hint="eastAsia"/>
          <w:sz w:val="32"/>
          <w:szCs w:val="32"/>
        </w:rPr>
        <w:t>成片格式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成片视频格式为mp</w:t>
      </w:r>
      <w:r>
        <w:rPr>
          <w:rFonts w:ascii="仿宋_GB2312" w:eastAsia="仿宋_GB2312" w:hAnsi="黑体" w:cs="仿宋_GB2312"/>
          <w:sz w:val="32"/>
          <w:szCs w:val="32"/>
        </w:rPr>
        <w:t>4</w:t>
      </w:r>
      <w:r>
        <w:rPr>
          <w:rFonts w:ascii="仿宋_GB2312" w:eastAsia="仿宋_GB2312" w:hAnsi="黑体" w:cs="仿宋_GB2312" w:hint="eastAsia"/>
          <w:sz w:val="32"/>
          <w:szCs w:val="32"/>
        </w:rPr>
        <w:t>或mov格式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2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cs="仿宋_GB2312" w:hint="eastAsia"/>
          <w:sz w:val="32"/>
          <w:szCs w:val="32"/>
        </w:rPr>
        <w:t>画面规格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横屏构图，长宽比1</w:t>
      </w:r>
      <w:r>
        <w:rPr>
          <w:rFonts w:ascii="仿宋_GB2312" w:eastAsia="仿宋_GB2312" w:hAnsi="黑体" w:cs="仿宋_GB2312"/>
          <w:sz w:val="32"/>
          <w:szCs w:val="32"/>
        </w:rPr>
        <w:t>6</w:t>
      </w:r>
      <w:r>
        <w:rPr>
          <w:rFonts w:ascii="仿宋_GB2312" w:eastAsia="仿宋_GB2312" w:hAnsi="黑体" w:cs="仿宋_GB2312" w:hint="eastAsia"/>
          <w:sz w:val="32"/>
          <w:szCs w:val="32"/>
        </w:rPr>
        <w:t>:</w:t>
      </w:r>
      <w:r>
        <w:rPr>
          <w:rFonts w:ascii="仿宋_GB2312" w:eastAsia="仿宋_GB2312" w:hAnsi="黑体" w:cs="仿宋_GB2312"/>
          <w:sz w:val="32"/>
          <w:szCs w:val="32"/>
        </w:rPr>
        <w:t>9</w:t>
      </w:r>
      <w:r>
        <w:rPr>
          <w:rFonts w:ascii="仿宋_GB2312" w:eastAsia="仿宋_GB2312" w:hAnsi="黑体" w:cs="仿宋_GB2312" w:hint="eastAsia"/>
          <w:sz w:val="32"/>
          <w:szCs w:val="32"/>
        </w:rPr>
        <w:t>；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分辨率不低于1</w:t>
      </w:r>
      <w:r>
        <w:rPr>
          <w:rFonts w:ascii="仿宋_GB2312" w:eastAsia="仿宋_GB2312" w:hAnsi="黑体" w:cs="仿宋_GB2312"/>
          <w:sz w:val="32"/>
          <w:szCs w:val="32"/>
        </w:rPr>
        <w:t>920</w:t>
      </w:r>
      <w:r>
        <w:rPr>
          <w:rFonts w:ascii="仿宋_GB2312" w:eastAsia="仿宋_GB2312" w:hAnsi="黑体" w:cs="仿宋_GB2312" w:hint="eastAsia"/>
          <w:sz w:val="32"/>
          <w:szCs w:val="32"/>
        </w:rPr>
        <w:t>*</w:t>
      </w:r>
      <w:r>
        <w:rPr>
          <w:rFonts w:ascii="仿宋_GB2312" w:eastAsia="仿宋_GB2312" w:hAnsi="黑体" w:cs="仿宋_GB2312"/>
          <w:sz w:val="32"/>
          <w:szCs w:val="32"/>
        </w:rPr>
        <w:t>1080</w:t>
      </w:r>
      <w:r>
        <w:rPr>
          <w:rFonts w:ascii="仿宋_GB2312" w:eastAsia="仿宋_GB2312" w:hAnsi="黑体" w:cs="仿宋_GB2312" w:hint="eastAsia"/>
          <w:sz w:val="32"/>
          <w:szCs w:val="32"/>
        </w:rPr>
        <w:t>；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拍摄设备应为高清或专业拍摄设备。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3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cs="仿宋_GB2312" w:hint="eastAsia"/>
          <w:sz w:val="32"/>
          <w:szCs w:val="32"/>
        </w:rPr>
        <w:t>声音规格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（1）采用同期声的情况下，必须使用专业收音设备；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（2）不采用同期声情况下，请使用录音棚录制歌曲。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4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cs="仿宋_GB2312" w:hint="eastAsia"/>
          <w:sz w:val="32"/>
          <w:szCs w:val="32"/>
        </w:rPr>
        <w:t>内容要求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lastRenderedPageBreak/>
        <w:t>（1）画面中一定要出现校门、校名等体现学校的标志性场景；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 w:themeColor="text1"/>
          <w:sz w:val="32"/>
          <w:szCs w:val="32"/>
        </w:rPr>
        <w:t>（2）</w:t>
      </w:r>
      <w:r>
        <w:rPr>
          <w:rFonts w:ascii="仿宋_GB2312" w:eastAsia="仿宋_GB2312" w:hAnsi="黑体" w:cs="仿宋_GB2312" w:hint="eastAsia"/>
          <w:sz w:val="32"/>
          <w:szCs w:val="32"/>
        </w:rPr>
        <w:t>为保证拍摄质量，室外场景应尽量在白天拍摄。若有夜间拍摄场景，应保证光线满足拍摄需求；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（3）多使用本校开展冬奥会相关活动的场景镜头；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（4）不能对歌曲本身曲调、文字等信息进行任何修改；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（7）在录制歌曲最后不能出现演职人员表、单位来源等。</w:t>
      </w:r>
    </w:p>
    <w:p w:rsidR="006D574B" w:rsidRDefault="006D574B" w:rsidP="006D574B">
      <w:pPr>
        <w:ind w:firstLineChars="200" w:firstLine="640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5</w:t>
      </w:r>
      <w:r>
        <w:rPr>
          <w:rFonts w:ascii="仿宋_GB2312" w:eastAsia="仿宋_GB2312" w:hAnsi="黑体" w:cs="仿宋_GB2312"/>
          <w:sz w:val="32"/>
          <w:szCs w:val="32"/>
        </w:rPr>
        <w:t>.</w:t>
      </w:r>
      <w:r>
        <w:rPr>
          <w:rFonts w:ascii="仿宋_GB2312" w:eastAsia="仿宋_GB2312" w:hAnsi="黑体" w:cs="仿宋_GB2312" w:hint="eastAsia"/>
          <w:sz w:val="32"/>
          <w:szCs w:val="32"/>
        </w:rPr>
        <w:t>字幕</w:t>
      </w:r>
    </w:p>
    <w:p w:rsidR="00AC070A" w:rsidRDefault="006D574B" w:rsidP="004A7902">
      <w:pPr>
        <w:ind w:firstLineChars="200" w:firstLine="640"/>
      </w:pPr>
      <w:bookmarkStart w:id="1" w:name="_GoBack"/>
      <w:bookmarkEnd w:id="1"/>
      <w:r>
        <w:rPr>
          <w:rFonts w:ascii="仿宋_GB2312" w:eastAsia="仿宋_GB2312" w:hAnsi="黑体" w:cs="仿宋_GB2312" w:hint="eastAsia"/>
          <w:sz w:val="32"/>
          <w:szCs w:val="32"/>
        </w:rPr>
        <w:t>内容字幕的字体规格应按照冬奥组委规定要求统一添加。</w:t>
      </w:r>
    </w:p>
    <w:sectPr w:rsidR="00AC0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70" w:rsidRDefault="00924D70" w:rsidP="006D574B">
      <w:r>
        <w:separator/>
      </w:r>
    </w:p>
  </w:endnote>
  <w:endnote w:type="continuationSeparator" w:id="0">
    <w:p w:rsidR="00924D70" w:rsidRDefault="00924D70" w:rsidP="006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70" w:rsidRDefault="00924D70" w:rsidP="006D574B">
      <w:r>
        <w:separator/>
      </w:r>
    </w:p>
  </w:footnote>
  <w:footnote w:type="continuationSeparator" w:id="0">
    <w:p w:rsidR="00924D70" w:rsidRDefault="00924D70" w:rsidP="006D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54"/>
    <w:rsid w:val="001E2485"/>
    <w:rsid w:val="004A0A54"/>
    <w:rsid w:val="004A7902"/>
    <w:rsid w:val="006D574B"/>
    <w:rsid w:val="00924D70"/>
    <w:rsid w:val="00EA6FDF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A9A6B"/>
  <w15:chartTrackingRefBased/>
  <w15:docId w15:val="{BA74BE46-33B3-4650-8025-C38B2E1C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74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6D574B"/>
    <w:pPr>
      <w:keepNext/>
      <w:keepLines/>
      <w:spacing w:before="260" w:after="260" w:line="416" w:lineRule="auto"/>
      <w:jc w:val="center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7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74B"/>
    <w:rPr>
      <w:sz w:val="18"/>
      <w:szCs w:val="18"/>
    </w:rPr>
  </w:style>
  <w:style w:type="character" w:customStyle="1" w:styleId="20">
    <w:name w:val="标题 2 字符"/>
    <w:basedOn w:val="a0"/>
    <w:link w:val="2"/>
    <w:rsid w:val="006D574B"/>
    <w:rPr>
      <w:rFonts w:asciiTheme="majorHAnsi" w:eastAsia="楷体_GB2312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刘超极</dc:creator>
  <cp:keywords/>
  <dc:description/>
  <cp:lastModifiedBy>刘超极</cp:lastModifiedBy>
  <cp:revision>3</cp:revision>
  <dcterms:created xsi:type="dcterms:W3CDTF">2021-10-07T09:24:00Z</dcterms:created>
  <dcterms:modified xsi:type="dcterms:W3CDTF">2021-10-08T06:39:00Z</dcterms:modified>
</cp:coreProperties>
</file>