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23" w:rsidRDefault="00CE61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中国科学院大学2024“科苑杯”乒乓球混合团体赛竞赛规程</w:t>
      </w:r>
    </w:p>
    <w:p w:rsidR="003F4E23" w:rsidRDefault="003F4E23">
      <w:pPr>
        <w:spacing w:line="560" w:lineRule="exact"/>
        <w:ind w:firstLineChars="200" w:firstLine="880"/>
        <w:jc w:val="center"/>
        <w:rPr>
          <w:rFonts w:asciiTheme="minorEastAsia" w:hAnsiTheme="minorEastAsia" w:cstheme="minorEastAsia"/>
          <w:sz w:val="44"/>
          <w:szCs w:val="44"/>
        </w:rPr>
      </w:pP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主办单位</w:t>
      </w:r>
    </w:p>
    <w:p w:rsidR="006B71E1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中国科学院大学体育部</w:t>
      </w:r>
      <w:r w:rsidR="006B71E1">
        <w:rPr>
          <w:rFonts w:asciiTheme="minorEastAsia" w:hAnsiTheme="minorEastAsia" w:cstheme="minorEastAsia"/>
          <w:sz w:val="32"/>
          <w:szCs w:val="32"/>
        </w:rPr>
        <w:t xml:space="preserve"> </w:t>
      </w:r>
    </w:p>
    <w:p w:rsidR="006B71E1" w:rsidRPr="006B71E1" w:rsidRDefault="006B71E1" w:rsidP="006B71E1">
      <w:pPr>
        <w:pStyle w:val="4"/>
        <w:numPr>
          <w:ilvl w:val="0"/>
          <w:numId w:val="1"/>
        </w:numPr>
        <w:snapToGrid w:val="0"/>
        <w:spacing w:line="360" w:lineRule="auto"/>
      </w:pPr>
      <w:r w:rsidRPr="006B71E1">
        <w:rPr>
          <w:rFonts w:hint="eastAsia"/>
        </w:rPr>
        <w:t>协办单位</w:t>
      </w:r>
    </w:p>
    <w:p w:rsidR="006B71E1" w:rsidRPr="006B71E1" w:rsidRDefault="006B71E1" w:rsidP="006B71E1">
      <w:pPr>
        <w:snapToGrid w:val="0"/>
        <w:spacing w:line="360" w:lineRule="auto"/>
        <w:jc w:val="left"/>
        <w:rPr>
          <w:rFonts w:asciiTheme="minorEastAsia" w:hAnsiTheme="minorEastAsia" w:cstheme="minorEastAsia"/>
          <w:sz w:val="32"/>
          <w:szCs w:val="32"/>
        </w:rPr>
      </w:pPr>
      <w:r w:rsidRPr="006B71E1"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 w:rsidRPr="006B71E1">
        <w:rPr>
          <w:rFonts w:asciiTheme="minorEastAsia" w:hAnsiTheme="minorEastAsia" w:cstheme="minorEastAsia"/>
          <w:sz w:val="32"/>
          <w:szCs w:val="32"/>
        </w:rPr>
        <w:t xml:space="preserve">   </w:t>
      </w:r>
      <w:r w:rsidRPr="006B71E1">
        <w:rPr>
          <w:rFonts w:asciiTheme="minorEastAsia" w:hAnsiTheme="minorEastAsia" w:cstheme="minorEastAsia" w:hint="eastAsia"/>
          <w:sz w:val="32"/>
          <w:szCs w:val="32"/>
        </w:rPr>
        <w:t>中国科学院大学共青团团委、学生处</w:t>
      </w: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比赛项目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乒乓球男女混合团体赛</w:t>
      </w: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比赛时间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2024年6月1</w:t>
      </w:r>
      <w:r w:rsidR="00787751">
        <w:rPr>
          <w:rFonts w:asciiTheme="minorEastAsia" w:hAnsiTheme="minorEastAsia" w:cstheme="minor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 w:rsidR="00787751">
        <w:rPr>
          <w:rFonts w:asciiTheme="minorEastAsia" w:hAnsiTheme="minorEastAsia" w:cstheme="minorEastAsia" w:hint="eastAsia"/>
          <w:sz w:val="32"/>
          <w:szCs w:val="32"/>
        </w:rPr>
        <w:t>（周日）</w:t>
      </w: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比赛地点</w:t>
      </w:r>
    </w:p>
    <w:p w:rsidR="003F4E23" w:rsidRDefault="00CE61E3" w:rsidP="00AE1800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中国科学院大学雁栖湖校区东体育馆</w:t>
      </w: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参赛资格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（一）凡具有我校正式学籍的在读本科生、研究生（高年级），均可代表所在学院参加比赛。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（二）如违反运动员资格规定，取消其全部比赛成绩，并通报批评。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（三）凡对运动员资格有异议，需向大会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仲裁组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提交由领队或教练签名的书面申诉报告和100元申诉费方可受理，胜诉者申诉费如数退还。</w:t>
      </w:r>
    </w:p>
    <w:p w:rsidR="003F4E23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竞赛方法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（一）竞赛规则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比赛执行中国乒乓球协会审定的最新《乒乓球竞赛规则》。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（二）竞赛制度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1.比赛采用五场三胜制，每场比赛三局两胜，11分一局。团体赛上场顺序为男单、女单、男双、混双、男单。参赛运动员可以兼项但最多出场两次；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*男单可以兼项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2.比赛分两阶段进行，第一阶段分小组进行单循环赛，第二阶段进行淘汰赛；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3.比赛第一阶段采用分组循环赛制，每胜一场得2分，负一场得1分，弃权0分，依据积分及相应算法计算出小组名次，小组第一进入第二阶；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4.第二阶段（决赛阶段）采用淘汰赛制，抽签决定对位顺序决出前4名。</w:t>
      </w:r>
    </w:p>
    <w:p w:rsidR="003F4E23" w:rsidRPr="006B71E1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 w:rsidRPr="006B71E1">
        <w:rPr>
          <w:rFonts w:hint="eastAsia"/>
        </w:rPr>
        <w:t>奖项设置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比赛录取前三名的队伍予以奖励</w:t>
      </w:r>
    </w:p>
    <w:p w:rsidR="003F4E23" w:rsidRPr="006B71E1" w:rsidRDefault="00CE61E3" w:rsidP="006B71E1">
      <w:pPr>
        <w:pStyle w:val="4"/>
        <w:numPr>
          <w:ilvl w:val="0"/>
          <w:numId w:val="1"/>
        </w:numPr>
        <w:snapToGrid w:val="0"/>
        <w:spacing w:line="360" w:lineRule="auto"/>
      </w:pPr>
      <w:r w:rsidRPr="006B71E1">
        <w:rPr>
          <w:rFonts w:hint="eastAsia"/>
        </w:rPr>
        <w:lastRenderedPageBreak/>
        <w:t>注意事项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（一）比赛当天请各院参赛负责人于上午8：00前往比赛地点报到；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（二）运动员应提前到比赛球台报道接受裁判员对学生证、服装、球拍进行检验，对于冒名顶替的运动员一经发现通报批评，取消团队成绩；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（三）参赛运动员禁止穿白色运动服上场比赛，双打、混双服装应颜色一致；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（四）运动员需服从裁判长调台；</w:t>
      </w:r>
    </w:p>
    <w:p w:rsidR="003F4E23" w:rsidRDefault="00CE61E3" w:rsidP="006B71E1">
      <w:pPr>
        <w:snapToGrid w:val="0"/>
        <w:spacing w:line="360" w:lineRule="auto"/>
        <w:ind w:firstLineChars="200" w:firstLine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（五）迟到10分钟按弃权处理。</w:t>
      </w:r>
    </w:p>
    <w:p w:rsidR="006B71E1" w:rsidRDefault="006B71E1" w:rsidP="006B71E1">
      <w:pPr>
        <w:pStyle w:val="4"/>
        <w:numPr>
          <w:ilvl w:val="0"/>
          <w:numId w:val="1"/>
        </w:numPr>
        <w:snapToGrid w:val="0"/>
        <w:spacing w:line="360" w:lineRule="auto"/>
      </w:pPr>
      <w:r>
        <w:rPr>
          <w:rFonts w:hint="eastAsia"/>
        </w:rPr>
        <w:t>联系方式</w:t>
      </w:r>
    </w:p>
    <w:p w:rsidR="006B71E1" w:rsidRPr="006B71E1" w:rsidRDefault="006B71E1" w:rsidP="006B71E1">
      <w:pPr>
        <w:snapToGrid w:val="0"/>
        <w:spacing w:line="360" w:lineRule="auto"/>
        <w:rPr>
          <w:rFonts w:asciiTheme="minorEastAsia" w:hAnsiTheme="minorEastAsia" w:cstheme="minorEastAsia"/>
          <w:sz w:val="32"/>
          <w:szCs w:val="32"/>
        </w:rPr>
      </w:pPr>
      <w:r w:rsidRPr="006B71E1">
        <w:rPr>
          <w:rFonts w:asciiTheme="minorEastAsia" w:hAnsiTheme="minorEastAsia" w:cstheme="minorEastAsia" w:hint="eastAsia"/>
          <w:sz w:val="32"/>
          <w:szCs w:val="32"/>
        </w:rPr>
        <w:t>体育部联系人：张子枢</w:t>
      </w:r>
    </w:p>
    <w:p w:rsidR="006B71E1" w:rsidRPr="006B71E1" w:rsidRDefault="006B71E1" w:rsidP="006B71E1">
      <w:pPr>
        <w:snapToGrid w:val="0"/>
        <w:spacing w:line="360" w:lineRule="auto"/>
        <w:rPr>
          <w:rFonts w:asciiTheme="minorEastAsia" w:hAnsiTheme="minorEastAsia" w:cstheme="minorEastAsia"/>
          <w:sz w:val="32"/>
          <w:szCs w:val="32"/>
        </w:rPr>
      </w:pPr>
      <w:r w:rsidRPr="006B71E1">
        <w:rPr>
          <w:rFonts w:asciiTheme="minorEastAsia" w:hAnsiTheme="minorEastAsia" w:cstheme="minorEastAsia" w:hint="eastAsia"/>
          <w:sz w:val="32"/>
          <w:szCs w:val="32"/>
        </w:rPr>
        <w:t>联系电话：1</w:t>
      </w:r>
      <w:r w:rsidRPr="006B71E1">
        <w:rPr>
          <w:rFonts w:asciiTheme="minorEastAsia" w:hAnsiTheme="minorEastAsia" w:cstheme="minorEastAsia"/>
          <w:sz w:val="32"/>
          <w:szCs w:val="32"/>
        </w:rPr>
        <w:t>5650093166</w:t>
      </w:r>
    </w:p>
    <w:p w:rsidR="006B71E1" w:rsidRDefault="006B71E1" w:rsidP="006B71E1">
      <w:pPr>
        <w:spacing w:line="560" w:lineRule="exact"/>
        <w:jc w:val="left"/>
        <w:rPr>
          <w:rFonts w:asciiTheme="minorEastAsia" w:hAnsiTheme="minorEastAsia" w:cstheme="minorEastAsia"/>
          <w:sz w:val="36"/>
          <w:szCs w:val="36"/>
        </w:rPr>
      </w:pPr>
    </w:p>
    <w:sectPr w:rsidR="006B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38" w:rsidRDefault="004F1838" w:rsidP="006B71E1">
      <w:r>
        <w:separator/>
      </w:r>
    </w:p>
  </w:endnote>
  <w:endnote w:type="continuationSeparator" w:id="0">
    <w:p w:rsidR="004F1838" w:rsidRDefault="004F1838" w:rsidP="006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38" w:rsidRDefault="004F1838" w:rsidP="006B71E1">
      <w:r>
        <w:separator/>
      </w:r>
    </w:p>
  </w:footnote>
  <w:footnote w:type="continuationSeparator" w:id="0">
    <w:p w:rsidR="004F1838" w:rsidRDefault="004F1838" w:rsidP="006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3579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xNWZjYmJmZjdhNThmOTUxNmZmMGVjZDU4OTQxNjYifQ=="/>
  </w:docVars>
  <w:rsids>
    <w:rsidRoot w:val="003F4E23"/>
    <w:rsid w:val="000857D7"/>
    <w:rsid w:val="002316D3"/>
    <w:rsid w:val="003F4E23"/>
    <w:rsid w:val="004F1838"/>
    <w:rsid w:val="006B71E1"/>
    <w:rsid w:val="00787751"/>
    <w:rsid w:val="00AE1800"/>
    <w:rsid w:val="00B35906"/>
    <w:rsid w:val="00CE61E3"/>
    <w:rsid w:val="00EA07C4"/>
    <w:rsid w:val="0C602827"/>
    <w:rsid w:val="1658169C"/>
    <w:rsid w:val="1B26533D"/>
    <w:rsid w:val="21986CE4"/>
    <w:rsid w:val="2374338E"/>
    <w:rsid w:val="25F0230C"/>
    <w:rsid w:val="2B1C4AC0"/>
    <w:rsid w:val="30BF261A"/>
    <w:rsid w:val="32BA1B8E"/>
    <w:rsid w:val="35D27CEA"/>
    <w:rsid w:val="392652CE"/>
    <w:rsid w:val="3AAA1389"/>
    <w:rsid w:val="4B20619A"/>
    <w:rsid w:val="4F9C4581"/>
    <w:rsid w:val="625C2802"/>
    <w:rsid w:val="727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41063-AE36-4DC4-A13E-EFD5FF35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paragraph" w:styleId="a4">
    <w:name w:val="header"/>
    <w:basedOn w:val="a"/>
    <w:link w:val="a5"/>
    <w:rsid w:val="006B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B71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B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B71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高梦楠</cp:lastModifiedBy>
  <cp:revision>2</cp:revision>
  <dcterms:created xsi:type="dcterms:W3CDTF">2024-04-18T03:04:00Z</dcterms:created>
  <dcterms:modified xsi:type="dcterms:W3CDTF">2024-04-18T03:04:00Z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436C8AC0885144AF8832B2CE141BF44F_13</vt:lpwstr>
  </property>
</Properties>
</file>