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A76" w:rsidRDefault="00164D6A">
      <w:pPr>
        <w:spacing w:line="360" w:lineRule="auto"/>
        <w:jc w:val="center"/>
        <w:rPr>
          <w:rFonts w:ascii="方正小标宋简体" w:eastAsia="方正小标宋简体" w:hAnsi="方正小标宋简体" w:cs="方正小标宋简体"/>
          <w:b/>
          <w:bCs/>
          <w:sz w:val="40"/>
          <w:szCs w:val="40"/>
        </w:rPr>
      </w:pP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b/>
          <w:bCs/>
          <w:sz w:val="40"/>
          <w:szCs w:val="40"/>
        </w:rPr>
        <w:t>中国科学院大学首届慕田峪长城越野赛</w:t>
      </w:r>
    </w:p>
    <w:p w:rsidR="00545A76" w:rsidRDefault="00164D6A">
      <w:pPr>
        <w:spacing w:line="360" w:lineRule="auto"/>
        <w:jc w:val="center"/>
        <w:rPr>
          <w:rFonts w:ascii="方正小标宋简体" w:eastAsia="方正小标宋简体" w:hAnsi="方正小标宋简体" w:cs="方正小标宋简体"/>
          <w:b/>
          <w:bCs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0"/>
          <w:szCs w:val="40"/>
        </w:rPr>
        <w:t>竞赛规程</w:t>
      </w:r>
    </w:p>
    <w:p w:rsidR="00545A76" w:rsidRDefault="00164D6A">
      <w:pPr>
        <w:numPr>
          <w:ilvl w:val="0"/>
          <w:numId w:val="1"/>
        </w:numPr>
        <w:rPr>
          <w:b/>
          <w:bCs/>
          <w:sz w:val="30"/>
          <w:szCs w:val="30"/>
        </w:rPr>
      </w:pPr>
      <w:r w:rsidRPr="00FF2F48">
        <w:rPr>
          <w:rFonts w:hint="eastAsia"/>
          <w:b/>
          <w:bCs/>
          <w:sz w:val="30"/>
          <w:szCs w:val="30"/>
        </w:rPr>
        <w:t>竞赛日程</w:t>
      </w:r>
    </w:p>
    <w:p w:rsidR="00FF2F48" w:rsidRPr="00FF2F48" w:rsidRDefault="00FF2F48" w:rsidP="00FF2F48">
      <w:pPr>
        <w:rPr>
          <w:rFonts w:asciiTheme="minorEastAsia" w:hAnsiTheme="minorEastAsia" w:cstheme="minorEastAsia"/>
          <w:sz w:val="28"/>
          <w:szCs w:val="28"/>
        </w:rPr>
      </w:pPr>
      <w:r w:rsidRPr="00FF2F48">
        <w:rPr>
          <w:rFonts w:asciiTheme="minorEastAsia" w:hAnsiTheme="minorEastAsia" w:cstheme="minorEastAsia" w:hint="eastAsia"/>
          <w:sz w:val="28"/>
          <w:szCs w:val="28"/>
        </w:rPr>
        <w:t>2</w:t>
      </w:r>
      <w:r w:rsidRPr="00FF2F48">
        <w:rPr>
          <w:rFonts w:asciiTheme="minorEastAsia" w:hAnsiTheme="minorEastAsia" w:cstheme="minorEastAsia"/>
          <w:sz w:val="28"/>
          <w:szCs w:val="28"/>
        </w:rPr>
        <w:t>024</w:t>
      </w:r>
      <w:r w:rsidRPr="00FF2F48">
        <w:rPr>
          <w:rFonts w:asciiTheme="minorEastAsia" w:hAnsiTheme="minorEastAsia" w:cstheme="minorEastAsia" w:hint="eastAsia"/>
          <w:sz w:val="28"/>
          <w:szCs w:val="28"/>
        </w:rPr>
        <w:t>年4月2</w:t>
      </w:r>
      <w:r w:rsidRPr="00FF2F48">
        <w:rPr>
          <w:rFonts w:asciiTheme="minorEastAsia" w:hAnsiTheme="minorEastAsia" w:cstheme="minorEastAsia"/>
          <w:sz w:val="28"/>
          <w:szCs w:val="28"/>
        </w:rPr>
        <w:t>1</w:t>
      </w:r>
      <w:r w:rsidRPr="00FF2F48">
        <w:rPr>
          <w:rFonts w:asciiTheme="minorEastAsia" w:hAnsiTheme="minorEastAsia" w:cstheme="minorEastAsia" w:hint="eastAsia"/>
          <w:sz w:val="28"/>
          <w:szCs w:val="28"/>
        </w:rPr>
        <w:t>日（周日）</w:t>
      </w:r>
    </w:p>
    <w:p w:rsidR="00545A76" w:rsidRPr="00FF2F48" w:rsidRDefault="00164D6A">
      <w:pPr>
        <w:rPr>
          <w:rFonts w:asciiTheme="minorEastAsia" w:hAnsiTheme="minorEastAsia" w:cstheme="minorEastAsia"/>
          <w:sz w:val="28"/>
          <w:szCs w:val="28"/>
        </w:rPr>
      </w:pPr>
      <w:r w:rsidRPr="00FF2F48">
        <w:rPr>
          <w:rFonts w:asciiTheme="minorEastAsia" w:hAnsiTheme="minorEastAsia" w:cstheme="minorEastAsia" w:hint="eastAsia"/>
          <w:sz w:val="28"/>
          <w:szCs w:val="28"/>
        </w:rPr>
        <w:t>16:00 签到、领取物资</w:t>
      </w:r>
    </w:p>
    <w:p w:rsidR="00545A76" w:rsidRPr="00FF2F48" w:rsidRDefault="00164D6A">
      <w:pPr>
        <w:rPr>
          <w:rFonts w:asciiTheme="minorEastAsia" w:hAnsiTheme="minorEastAsia" w:cstheme="minorEastAsia"/>
          <w:sz w:val="28"/>
          <w:szCs w:val="28"/>
        </w:rPr>
      </w:pPr>
      <w:r w:rsidRPr="00FF2F48">
        <w:rPr>
          <w:rFonts w:asciiTheme="minorEastAsia" w:hAnsiTheme="minorEastAsia" w:cstheme="minorEastAsia" w:hint="eastAsia"/>
          <w:sz w:val="28"/>
          <w:szCs w:val="28"/>
        </w:rPr>
        <w:t>16:30 开幕仪式</w:t>
      </w:r>
    </w:p>
    <w:p w:rsidR="00545A76" w:rsidRPr="00FF2F48" w:rsidRDefault="00164D6A">
      <w:pPr>
        <w:rPr>
          <w:rFonts w:asciiTheme="minorEastAsia" w:hAnsiTheme="minorEastAsia" w:cstheme="minorEastAsia"/>
          <w:sz w:val="28"/>
          <w:szCs w:val="28"/>
        </w:rPr>
      </w:pPr>
      <w:r w:rsidRPr="00FF2F48">
        <w:rPr>
          <w:rFonts w:asciiTheme="minorEastAsia" w:hAnsiTheme="minorEastAsia" w:cstheme="minorEastAsia" w:hint="eastAsia"/>
          <w:sz w:val="28"/>
          <w:szCs w:val="28"/>
        </w:rPr>
        <w:t>17:00 发枪起跑</w:t>
      </w:r>
    </w:p>
    <w:p w:rsidR="00545A76" w:rsidRPr="00FF2F48" w:rsidRDefault="00164D6A">
      <w:pPr>
        <w:rPr>
          <w:rFonts w:asciiTheme="minorEastAsia" w:hAnsiTheme="minorEastAsia" w:cstheme="minorEastAsia"/>
          <w:sz w:val="28"/>
          <w:szCs w:val="28"/>
        </w:rPr>
      </w:pPr>
      <w:r w:rsidRPr="00FF2F48">
        <w:rPr>
          <w:rFonts w:asciiTheme="minorEastAsia" w:hAnsiTheme="minorEastAsia" w:cstheme="minorEastAsia" w:hint="eastAsia"/>
          <w:sz w:val="28"/>
          <w:szCs w:val="28"/>
        </w:rPr>
        <w:t>18:30 终点截止成绩录入</w:t>
      </w:r>
    </w:p>
    <w:p w:rsidR="00545A76" w:rsidRPr="00FF2F48" w:rsidRDefault="00164D6A">
      <w:pPr>
        <w:rPr>
          <w:rFonts w:asciiTheme="minorEastAsia" w:hAnsiTheme="minorEastAsia" w:cstheme="minorEastAsia"/>
          <w:sz w:val="28"/>
          <w:szCs w:val="28"/>
        </w:rPr>
      </w:pPr>
      <w:r w:rsidRPr="00FF2F48">
        <w:rPr>
          <w:rFonts w:asciiTheme="minorEastAsia" w:hAnsiTheme="minorEastAsia" w:cstheme="minorEastAsia" w:hint="eastAsia"/>
          <w:sz w:val="28"/>
          <w:szCs w:val="28"/>
        </w:rPr>
        <w:t>19:00 长城点亮仪式</w:t>
      </w:r>
    </w:p>
    <w:p w:rsidR="00545A76" w:rsidRPr="00FF2F48" w:rsidRDefault="00164D6A">
      <w:pPr>
        <w:rPr>
          <w:rFonts w:asciiTheme="minorEastAsia" w:hAnsiTheme="minorEastAsia" w:cstheme="minorEastAsia"/>
          <w:sz w:val="28"/>
          <w:szCs w:val="28"/>
        </w:rPr>
      </w:pPr>
      <w:r w:rsidRPr="00FF2F48">
        <w:rPr>
          <w:rFonts w:asciiTheme="minorEastAsia" w:hAnsiTheme="minorEastAsia" w:cstheme="minorEastAsia" w:hint="eastAsia"/>
          <w:sz w:val="28"/>
          <w:szCs w:val="28"/>
        </w:rPr>
        <w:t>19:30 乘缆车下山返程</w:t>
      </w:r>
    </w:p>
    <w:p w:rsidR="00545A76" w:rsidRDefault="00164D6A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竞赛地点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怀柔区慕田峪长城景区</w:t>
      </w:r>
    </w:p>
    <w:p w:rsidR="00545A76" w:rsidRDefault="00164D6A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竞赛项目</w:t>
      </w:r>
    </w:p>
    <w:p w:rsidR="00545A76" w:rsidRDefault="00164D6A">
      <w:pPr>
        <w:rPr>
          <w:b/>
          <w:bCs/>
          <w:sz w:val="30"/>
          <w:szCs w:val="30"/>
        </w:rPr>
      </w:pPr>
      <w:r>
        <w:rPr>
          <w:rFonts w:hint="eastAsia"/>
          <w:sz w:val="28"/>
          <w:szCs w:val="28"/>
        </w:rPr>
        <w:t>长城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公里定向越野跑</w:t>
      </w:r>
    </w:p>
    <w:p w:rsidR="00545A76" w:rsidRDefault="00164D6A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竞赛人数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约</w:t>
      </w:r>
      <w:r>
        <w:rPr>
          <w:rFonts w:hint="eastAsia"/>
          <w:sz w:val="28"/>
          <w:szCs w:val="28"/>
        </w:rPr>
        <w:t>400</w:t>
      </w:r>
      <w:r>
        <w:rPr>
          <w:rFonts w:hint="eastAsia"/>
          <w:sz w:val="28"/>
          <w:szCs w:val="28"/>
        </w:rPr>
        <w:t>人（男女比例不限）</w:t>
      </w:r>
    </w:p>
    <w:p w:rsidR="00545A76" w:rsidRDefault="00164D6A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参赛准则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参赛选手必须为中国科学院大学的在校师生。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>参赛选手年龄限</w:t>
      </w:r>
      <w:r>
        <w:rPr>
          <w:sz w:val="28"/>
          <w:szCs w:val="28"/>
        </w:rPr>
        <w:t>18</w:t>
      </w:r>
      <w:r>
        <w:rPr>
          <w:sz w:val="28"/>
          <w:szCs w:val="28"/>
        </w:rPr>
        <w:t>周岁以上，</w:t>
      </w:r>
      <w:r>
        <w:rPr>
          <w:sz w:val="28"/>
          <w:szCs w:val="28"/>
        </w:rPr>
        <w:t>60</w:t>
      </w:r>
      <w:r>
        <w:rPr>
          <w:sz w:val="28"/>
          <w:szCs w:val="28"/>
        </w:rPr>
        <w:t>周岁以下，无高血压、心脏病等心脑血管疾病。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所有领队需要参加</w:t>
      </w:r>
      <w:r>
        <w:rPr>
          <w:sz w:val="28"/>
          <w:szCs w:val="28"/>
        </w:rPr>
        <w:t>赛前</w:t>
      </w:r>
      <w:r>
        <w:rPr>
          <w:rFonts w:hint="eastAsia"/>
          <w:sz w:val="28"/>
          <w:szCs w:val="28"/>
        </w:rPr>
        <w:t>领队会议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了解</w:t>
      </w:r>
      <w:r>
        <w:rPr>
          <w:sz w:val="28"/>
          <w:szCs w:val="28"/>
        </w:rPr>
        <w:t>比赛路线，车辆、补给、安全、医疗保障安排等注意事项</w:t>
      </w:r>
      <w:r>
        <w:rPr>
          <w:rFonts w:hint="eastAsia"/>
          <w:sz w:val="28"/>
          <w:szCs w:val="28"/>
        </w:rPr>
        <w:t>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4.</w:t>
      </w:r>
      <w:r>
        <w:rPr>
          <w:rFonts w:hint="eastAsia"/>
          <w:sz w:val="28"/>
          <w:szCs w:val="28"/>
        </w:rPr>
        <w:t>参赛选手必须携带本人身份证原件，赛前签到时进行身份确认。</w:t>
      </w:r>
    </w:p>
    <w:p w:rsidR="00545A76" w:rsidRPr="00FF2F48" w:rsidRDefault="00164D6A">
      <w:pPr>
        <w:rPr>
          <w:sz w:val="28"/>
          <w:szCs w:val="28"/>
        </w:rPr>
      </w:pPr>
      <w:r w:rsidRPr="00FF2F48">
        <w:rPr>
          <w:rFonts w:hint="eastAsia"/>
          <w:sz w:val="28"/>
          <w:szCs w:val="28"/>
        </w:rPr>
        <w:t>5.</w:t>
      </w:r>
      <w:r w:rsidRPr="00FF2F48">
        <w:rPr>
          <w:rFonts w:hint="eastAsia"/>
          <w:sz w:val="28"/>
          <w:szCs w:val="28"/>
        </w:rPr>
        <w:t>参赛选手赛前均须填写参赛志愿书。</w:t>
      </w:r>
    </w:p>
    <w:p w:rsidR="00545A76" w:rsidRDefault="00164D6A" w:rsidP="000A0E4F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竞赛办法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竞赛形式为传统的</w:t>
      </w:r>
      <w:hyperlink r:id="rId7" w:tgtFrame="https://wenda.so.com/q/_blank" w:history="1">
        <w:r>
          <w:rPr>
            <w:rFonts w:hint="eastAsia"/>
            <w:sz w:val="28"/>
            <w:szCs w:val="28"/>
          </w:rPr>
          <w:t>山地</w:t>
        </w:r>
      </w:hyperlink>
      <w:hyperlink r:id="rId8" w:tgtFrame="https://wenda.so.com/q/_blank" w:history="1">
        <w:r>
          <w:rPr>
            <w:rFonts w:hint="eastAsia"/>
            <w:sz w:val="28"/>
            <w:szCs w:val="28"/>
          </w:rPr>
          <w:t>定向越野赛</w:t>
        </w:r>
      </w:hyperlink>
      <w:r>
        <w:rPr>
          <w:rFonts w:hint="eastAsia"/>
          <w:sz w:val="28"/>
          <w:szCs w:val="28"/>
        </w:rPr>
        <w:t>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运</w:t>
      </w:r>
      <w:r>
        <w:rPr>
          <w:sz w:val="28"/>
          <w:szCs w:val="28"/>
        </w:rPr>
        <w:t>动员</w:t>
      </w:r>
      <w:r>
        <w:rPr>
          <w:rFonts w:hint="eastAsia"/>
          <w:sz w:val="28"/>
          <w:szCs w:val="28"/>
        </w:rPr>
        <w:t>佩戴组委会发布的官方打卡指环，在终点处进行打卡记入成绩。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选手须自行统一着装，春季早晚温差大，建议参赛跑者多层穿着，内穿吸湿</w:t>
      </w:r>
      <w:r>
        <w:rPr>
          <w:sz w:val="28"/>
          <w:szCs w:val="28"/>
        </w:rPr>
        <w:t>排汗运动内衣或</w:t>
      </w:r>
      <w:r>
        <w:rPr>
          <w:rFonts w:hint="eastAsia"/>
          <w:sz w:val="28"/>
          <w:szCs w:val="28"/>
        </w:rPr>
        <w:t>T</w:t>
      </w:r>
      <w:r>
        <w:rPr>
          <w:sz w:val="28"/>
          <w:szCs w:val="28"/>
        </w:rPr>
        <w:t>恤，外穿防风防晒外套，搭配透气性好的运动裤，穿着舒适防滑的运动鞋。</w:t>
      </w:r>
    </w:p>
    <w:p w:rsidR="00545A76" w:rsidRDefault="00164D6A" w:rsidP="000A0E4F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竞赛形式</w:t>
      </w:r>
    </w:p>
    <w:p w:rsidR="00545A76" w:rsidRDefault="00164D6A">
      <w:pPr>
        <w:rPr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333333"/>
          <w:sz w:val="24"/>
          <w:shd w:val="clear" w:color="auto" w:fill="FFFFFF"/>
        </w:rPr>
        <w:t>1.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比赛起点和终点均设在景区内，选手需从起点出发，按照指定路线到达终点。慕田峪</w:t>
      </w:r>
      <w:r>
        <w:rPr>
          <w:sz w:val="28"/>
          <w:szCs w:val="28"/>
        </w:rPr>
        <w:t>登城步道入口</w:t>
      </w:r>
      <w:r>
        <w:rPr>
          <w:rFonts w:hint="eastAsia"/>
          <w:sz w:val="28"/>
          <w:szCs w:val="28"/>
        </w:rPr>
        <w:t>（起点）</w:t>
      </w:r>
      <w:r>
        <w:rPr>
          <w:sz w:val="28"/>
          <w:szCs w:val="28"/>
        </w:rPr>
        <w:t>—6</w:t>
      </w:r>
      <w:r>
        <w:rPr>
          <w:sz w:val="28"/>
          <w:szCs w:val="28"/>
        </w:rPr>
        <w:t>号敌楼</w:t>
      </w:r>
      <w:r>
        <w:rPr>
          <w:sz w:val="28"/>
          <w:szCs w:val="28"/>
        </w:rPr>
        <w:t>—7</w:t>
      </w:r>
      <w:r>
        <w:rPr>
          <w:sz w:val="28"/>
          <w:szCs w:val="28"/>
        </w:rPr>
        <w:t>号敌楼</w:t>
      </w:r>
      <w:r>
        <w:rPr>
          <w:sz w:val="28"/>
          <w:szCs w:val="28"/>
        </w:rPr>
        <w:t>—8</w:t>
      </w:r>
      <w:r>
        <w:rPr>
          <w:sz w:val="28"/>
          <w:szCs w:val="28"/>
        </w:rPr>
        <w:t>号敌楼</w:t>
      </w:r>
      <w:r>
        <w:rPr>
          <w:sz w:val="28"/>
          <w:szCs w:val="28"/>
        </w:rPr>
        <w:t>—9</w:t>
      </w:r>
      <w:r>
        <w:rPr>
          <w:sz w:val="28"/>
          <w:szCs w:val="28"/>
        </w:rPr>
        <w:t>号敌楼</w:t>
      </w:r>
      <w:r>
        <w:rPr>
          <w:sz w:val="28"/>
          <w:szCs w:val="28"/>
        </w:rPr>
        <w:t>—10</w:t>
      </w:r>
      <w:r>
        <w:rPr>
          <w:sz w:val="28"/>
          <w:szCs w:val="28"/>
        </w:rPr>
        <w:t>号敌楼</w:t>
      </w:r>
      <w:r>
        <w:rPr>
          <w:sz w:val="28"/>
          <w:szCs w:val="28"/>
        </w:rPr>
        <w:t>—12</w:t>
      </w:r>
      <w:r>
        <w:rPr>
          <w:sz w:val="28"/>
          <w:szCs w:val="28"/>
        </w:rPr>
        <w:t>号敌楼</w:t>
      </w:r>
      <w:r>
        <w:rPr>
          <w:sz w:val="28"/>
          <w:szCs w:val="28"/>
        </w:rPr>
        <w:t>—13</w:t>
      </w:r>
      <w:r>
        <w:rPr>
          <w:sz w:val="28"/>
          <w:szCs w:val="28"/>
        </w:rPr>
        <w:t>号敌楼</w:t>
      </w:r>
      <w:r>
        <w:rPr>
          <w:sz w:val="28"/>
          <w:szCs w:val="28"/>
        </w:rPr>
        <w:t>—14</w:t>
      </w:r>
      <w:r>
        <w:rPr>
          <w:sz w:val="28"/>
          <w:szCs w:val="28"/>
        </w:rPr>
        <w:t>号敌楼</w:t>
      </w:r>
      <w:r>
        <w:rPr>
          <w:sz w:val="28"/>
          <w:szCs w:val="28"/>
        </w:rPr>
        <w:t>—14</w:t>
      </w:r>
      <w:r>
        <w:rPr>
          <w:sz w:val="28"/>
          <w:szCs w:val="28"/>
        </w:rPr>
        <w:t>号敌楼下方平台</w:t>
      </w:r>
      <w:r>
        <w:rPr>
          <w:rFonts w:hint="eastAsia"/>
          <w:sz w:val="28"/>
          <w:szCs w:val="28"/>
        </w:rPr>
        <w:t>（终点）。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3214370" cy="3836035"/>
            <wp:effectExtent l="0" t="0" r="1270" b="4445"/>
            <wp:docPr id="1" name="图片 1" descr="路线图背景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路线图背景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选手每到一个打卡点，领取不同颜色的手环，全程共设置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处打卡点。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比赛只取完赛成绩，按冲线的先后顺序，取男生女生各前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名。</w:t>
      </w:r>
    </w:p>
    <w:p w:rsidR="00545A76" w:rsidRDefault="00164D6A" w:rsidP="000A0E4F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竞赛规则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竞赛过程中，选手必须按照指定路线前进，如需休息，请靠边停留。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在比赛过程中，选手因故退出比赛，应立即通知工作人员。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竞赛过程中，选手不得擅自离开赛道，否则将被取消比赛资格。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选手在比赛过程中发现队友不慎丢失物品等情况，如需返程搜寻，应事先通知工作人员，否则将被视为弃赛。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参赛选手有任何损害比赛、主办单位或他人利益的行为，将被取消比赛成绩，必要时将承担相应责任。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所有参赛人员必须服从大会指挥，必须服从裁判的判罚、尊重对手。</w:t>
      </w:r>
      <w:r>
        <w:rPr>
          <w:rFonts w:hint="eastAsia"/>
          <w:sz w:val="28"/>
          <w:szCs w:val="28"/>
        </w:rPr>
        <w:lastRenderedPageBreak/>
        <w:t>否则组委会将会视情节给予警告，严重者将取消比赛资格。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比赛过程中，选手必须保持足够并适宜的安全距离，防止与非参赛人员发生碰撞，若发生意外情况，必须尽快报告裁判员及工作人员。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8.</w:t>
      </w:r>
      <w:r>
        <w:rPr>
          <w:rFonts w:hint="eastAsia"/>
          <w:sz w:val="28"/>
          <w:szCs w:val="28"/>
        </w:rPr>
        <w:t>比赛过程中，选手禁止使用登山杖等辅助登山器材，否则将被取消比赛资格。</w:t>
      </w:r>
    </w:p>
    <w:p w:rsidR="00545A76" w:rsidRDefault="00164D6A" w:rsidP="000A0E4F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裁判与仲裁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本次比赛裁判员、仲裁委员会由组委会统一安排。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参赛选手如对比赛有异议应以书面形式向仲裁委员会申请仲裁，申诉者只得申诉本人相关的判罚。</w:t>
      </w:r>
    </w:p>
    <w:p w:rsidR="00545A76" w:rsidRDefault="00164D6A" w:rsidP="000A0E4F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安全保障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比赛前必须进行场地检查，并评估比赛地形和危险难度</w:t>
      </w:r>
      <w:r>
        <w:rPr>
          <w:rFonts w:hint="eastAsia"/>
          <w:sz w:val="28"/>
          <w:szCs w:val="28"/>
        </w:rPr>
        <w:t>;</w:t>
      </w:r>
      <w:r>
        <w:rPr>
          <w:rFonts w:hint="eastAsia"/>
          <w:sz w:val="28"/>
          <w:szCs w:val="28"/>
        </w:rPr>
        <w:t>比赛过程中</w:t>
      </w:r>
    </w:p>
    <w:p w:rsidR="00545A76" w:rsidRDefault="00164D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，裁判员或其他工作人员应检查运动员的装备和比赛路线，及时发现不合格问题并通报参赛选手。</w:t>
      </w:r>
    </w:p>
    <w:p w:rsidR="00545A76" w:rsidRDefault="00164D6A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比赛活动中若发生意外，主办单位应立刻启动应急预案，救治参赛选手，并通知相关工作人员。</w:t>
      </w:r>
    </w:p>
    <w:p w:rsidR="00545A76" w:rsidRDefault="00164D6A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在比赛过程中，在选手</w:t>
      </w:r>
      <w:r>
        <w:rPr>
          <w:rFonts w:hint="eastAsia"/>
          <w:sz w:val="28"/>
          <w:szCs w:val="28"/>
        </w:rPr>
        <w:t>受伤</w:t>
      </w:r>
      <w:r>
        <w:rPr>
          <w:sz w:val="28"/>
          <w:szCs w:val="28"/>
        </w:rPr>
        <w:t>或被人伤害等情况发生时，主办单位应协助选手维权。</w:t>
      </w:r>
    </w:p>
    <w:p w:rsidR="00545A76" w:rsidRDefault="00164D6A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全程赛道约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公里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设置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个站点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每个站点兼具补给站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医疗站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卫生环保清洁站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打卡点及应急救援处理</w:t>
      </w:r>
      <w:r>
        <w:rPr>
          <w:rFonts w:hint="eastAsia"/>
          <w:sz w:val="28"/>
          <w:szCs w:val="28"/>
        </w:rPr>
        <w:t>功能。</w:t>
      </w:r>
    </w:p>
    <w:p w:rsidR="004F19F6" w:rsidRDefault="004F19F6" w:rsidP="000A0E4F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联系方式</w:t>
      </w:r>
    </w:p>
    <w:p w:rsidR="00545A76" w:rsidRDefault="004F19F6" w:rsidP="004F19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体育部联系人：刘楠洋</w:t>
      </w:r>
    </w:p>
    <w:p w:rsidR="004F19F6" w:rsidRDefault="004F19F6" w:rsidP="004F19F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3910991034</w:t>
      </w:r>
    </w:p>
    <w:p w:rsidR="004F19F6" w:rsidRDefault="004F19F6">
      <w:pPr>
        <w:spacing w:line="360" w:lineRule="auto"/>
        <w:jc w:val="right"/>
        <w:rPr>
          <w:rFonts w:asciiTheme="minorEastAsia" w:hAnsiTheme="minorEastAsia" w:cstheme="minorEastAsia"/>
          <w:sz w:val="28"/>
          <w:szCs w:val="28"/>
        </w:rPr>
      </w:pPr>
    </w:p>
    <w:p w:rsidR="004F19F6" w:rsidRDefault="004F19F6">
      <w:pPr>
        <w:spacing w:line="360" w:lineRule="auto"/>
        <w:jc w:val="right"/>
        <w:rPr>
          <w:rFonts w:asciiTheme="minorEastAsia" w:hAnsiTheme="minorEastAsia" w:cstheme="minorEastAsia"/>
          <w:sz w:val="28"/>
          <w:szCs w:val="28"/>
        </w:rPr>
      </w:pPr>
    </w:p>
    <w:p w:rsidR="004F19F6" w:rsidRDefault="004F19F6">
      <w:pPr>
        <w:spacing w:line="360" w:lineRule="auto"/>
        <w:jc w:val="right"/>
        <w:rPr>
          <w:rFonts w:asciiTheme="minorEastAsia" w:hAnsiTheme="minorEastAsia" w:cstheme="minorEastAsia"/>
          <w:sz w:val="28"/>
          <w:szCs w:val="28"/>
        </w:rPr>
      </w:pPr>
    </w:p>
    <w:p w:rsidR="00545A76" w:rsidRDefault="00164D6A">
      <w:pPr>
        <w:spacing w:line="360" w:lineRule="auto"/>
        <w:jc w:val="righ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中国科学院大学首届慕田峪长城越野赛组委会</w:t>
      </w:r>
    </w:p>
    <w:p w:rsidR="00545A76" w:rsidRDefault="00164D6A">
      <w:pPr>
        <w:spacing w:line="360" w:lineRule="auto"/>
        <w:jc w:val="righ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2024年4月10日</w:t>
      </w:r>
    </w:p>
    <w:p w:rsidR="00545A76" w:rsidRDefault="00545A76">
      <w:pPr>
        <w:rPr>
          <w:sz w:val="28"/>
          <w:szCs w:val="28"/>
        </w:rPr>
      </w:pPr>
    </w:p>
    <w:sectPr w:rsidR="00545A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171" w:rsidRDefault="00F33171" w:rsidP="00FF2F48">
      <w:r>
        <w:separator/>
      </w:r>
    </w:p>
  </w:endnote>
  <w:endnote w:type="continuationSeparator" w:id="0">
    <w:p w:rsidR="00F33171" w:rsidRDefault="00F33171" w:rsidP="00FF2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A92239F-A6BE-4F0A-AFE3-66705D3B1795}"/>
  </w:font>
  <w:font w:name="方正小标宋简体">
    <w:altName w:val="黑体"/>
    <w:charset w:val="86"/>
    <w:family w:val="auto"/>
    <w:pitch w:val="default"/>
    <w:sig w:usb0="00000001" w:usb1="08000000" w:usb2="00000000" w:usb3="00000000" w:csb0="00040000" w:csb1="00000000"/>
    <w:embedBold r:id="rId2" w:subsetted="1" w:fontKey="{A35B43AE-6172-4F32-9060-6B3FD00D7D9E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139B2EF8-2BC0-478A-847A-D82D5C8859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171" w:rsidRDefault="00F33171" w:rsidP="00FF2F48">
      <w:r>
        <w:separator/>
      </w:r>
    </w:p>
  </w:footnote>
  <w:footnote w:type="continuationSeparator" w:id="0">
    <w:p w:rsidR="00F33171" w:rsidRDefault="00F33171" w:rsidP="00FF2F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FB9125"/>
    <w:multiLevelType w:val="singleLevel"/>
    <w:tmpl w:val="80FB912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76B9C9CD"/>
    <w:multiLevelType w:val="singleLevel"/>
    <w:tmpl w:val="45EA99C2"/>
    <w:lvl w:ilvl="0">
      <w:start w:val="1"/>
      <w:numFmt w:val="chineseCounting"/>
      <w:suff w:val="nothing"/>
      <w:lvlText w:val="%1、"/>
      <w:lvlJc w:val="left"/>
      <w:rPr>
        <w:rFonts w:hint="eastAsia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ljYzMzNTg3NTA5YTc0YjFmNjYwYzBiOTZjZjc3MWIifQ=="/>
  </w:docVars>
  <w:rsids>
    <w:rsidRoot w:val="00545A76"/>
    <w:rsid w:val="000A0E4F"/>
    <w:rsid w:val="00164D6A"/>
    <w:rsid w:val="004F19F6"/>
    <w:rsid w:val="00545A76"/>
    <w:rsid w:val="00EC775F"/>
    <w:rsid w:val="00F33171"/>
    <w:rsid w:val="00FF2F48"/>
    <w:rsid w:val="19A83460"/>
    <w:rsid w:val="1B14057B"/>
    <w:rsid w:val="1EE716C8"/>
    <w:rsid w:val="20413624"/>
    <w:rsid w:val="3D7E738B"/>
    <w:rsid w:val="406A3E50"/>
    <w:rsid w:val="4F573F3A"/>
    <w:rsid w:val="4F8E1113"/>
    <w:rsid w:val="519E3B9B"/>
    <w:rsid w:val="7F62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3041063-AE36-4DC4-A13E-EFD5FF35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qFormat/>
    <w:rPr>
      <w:color w:val="0000FF"/>
      <w:u w:val="single"/>
    </w:rPr>
  </w:style>
  <w:style w:type="paragraph" w:styleId="a4">
    <w:name w:val="header"/>
    <w:basedOn w:val="a"/>
    <w:link w:val="a5"/>
    <w:rsid w:val="00FF2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F2F4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FF2F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F2F4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.com/s?q=%E5%AE%9A%E5%90%91%E8%B6%8A%E9%87%8E%E8%B5%9B&amp;ie=utf-8&amp;src=internal_wenda_recommend_text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o.com/s?q=%E5%B1%B1%E5%9C%B0&amp;ie=utf-8&amp;src=internal_wenda_recommend_text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高梦楠</cp:lastModifiedBy>
  <cp:revision>2</cp:revision>
  <dcterms:created xsi:type="dcterms:W3CDTF">2024-04-18T03:02:00Z</dcterms:created>
  <dcterms:modified xsi:type="dcterms:W3CDTF">2024-04-18T03:02:00Z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14B46DD4FCBB4C3A9D884A6ED6FD1806_13</vt:lpwstr>
  </property>
</Properties>
</file>