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研究所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eastAsia="zh-CN" w:bidi="ar"/>
        </w:rPr>
        <w:t>收款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信息表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115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gridSpan w:val="2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  <w:t>所在单位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restart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  <w:t>收款银行信息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</w:rPr>
              <w:t>银行账户名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银行账号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开户行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联系人信息</w:t>
            </w: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联系人地址</w:t>
            </w:r>
          </w:p>
        </w:tc>
        <w:tc>
          <w:tcPr>
            <w:tcW w:w="48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6396"/>
    <w:rsid w:val="545B3A93"/>
    <w:rsid w:val="5A2570FF"/>
    <w:rsid w:val="69A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yangmeng</dc:creator>
  <cp:lastModifiedBy>zlp</cp:lastModifiedBy>
  <dcterms:modified xsi:type="dcterms:W3CDTF">2021-10-27T02:41:31Z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D773551A531E4EABB04B2A23C3382A9F</vt:lpwstr>
  </property>
</Properties>
</file>