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left="6" w:leftChars="0"/>
        <w:outlineLvl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附件一：国科大心理App使用说明（安卓版）</w:t>
      </w:r>
    </w:p>
    <w:p>
      <w:pPr>
        <w:pStyle w:val="8"/>
        <w:numPr>
          <w:ilvl w:val="0"/>
          <w:numId w:val="0"/>
        </w:numPr>
        <w:ind w:left="6" w:leftChars="0"/>
        <w:outlineLvl w:val="0"/>
        <w:rPr>
          <w:rFonts w:hint="eastAsia"/>
          <w:sz w:val="44"/>
          <w:szCs w:val="44"/>
        </w:rPr>
      </w:pPr>
    </w:p>
    <w:p>
      <w:pPr>
        <w:pStyle w:val="8"/>
        <w:numPr>
          <w:ilvl w:val="0"/>
          <w:numId w:val="0"/>
        </w:numPr>
        <w:ind w:left="6" w:leftChars="0"/>
        <w:outlineLvl w:val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App安装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扫描</w:t>
      </w:r>
      <w:r>
        <w:rPr>
          <w:sz w:val="24"/>
          <w:szCs w:val="24"/>
        </w:rPr>
        <w:t>下方二维码</w:t>
      </w:r>
      <w:r>
        <w:rPr>
          <w:rFonts w:hint="eastAsia"/>
          <w:sz w:val="24"/>
          <w:szCs w:val="24"/>
        </w:rPr>
        <w:t>或者</w:t>
      </w:r>
      <w:r>
        <w:rPr>
          <w:sz w:val="24"/>
          <w:szCs w:val="24"/>
        </w:rPr>
        <w:t>在手机浏览器里访问</w:t>
      </w:r>
      <w:r>
        <w:rPr>
          <w:rFonts w:hint="eastAsia"/>
          <w:sz w:val="24"/>
          <w:szCs w:val="24"/>
        </w:rPr>
        <w:t>:</w:t>
      </w:r>
      <w:r>
        <w:t xml:space="preserve"> </w:t>
      </w:r>
      <w:r>
        <w:rPr>
          <w:rFonts w:hint="eastAsia"/>
          <w:color w:val="1F4E79" w:themeColor="accent1" w:themeShade="80"/>
        </w:rPr>
        <w:t>http</w:t>
      </w:r>
      <w:r>
        <w:rPr>
          <w:color w:val="1F4E79" w:themeColor="accent1" w:themeShade="80"/>
        </w:rPr>
        <w:t>s://</w:t>
      </w:r>
      <w:r>
        <w:fldChar w:fldCharType="begin"/>
      </w:r>
      <w:r>
        <w:instrText xml:space="preserve"> HYPERLINK "https://www.pgyer.com/BEUM" \t "_blank"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1F4E79" w:themeColor="accent1" w:themeShade="80"/>
          <w:szCs w:val="21"/>
          <w:u w:val="none"/>
          <w:shd w:val="clear" w:color="auto" w:fill="FFFFFF"/>
        </w:rPr>
        <w:t>pgyer.com/BEUM</w:t>
      </w:r>
      <w:r>
        <w:rPr>
          <w:rStyle w:val="7"/>
          <w:rFonts w:hint="eastAsia" w:ascii="微软雅黑" w:hAnsi="微软雅黑" w:eastAsia="微软雅黑"/>
          <w:color w:val="1F4E79" w:themeColor="accent1" w:themeShade="80"/>
          <w:szCs w:val="21"/>
          <w:u w:val="none"/>
          <w:shd w:val="clear" w:color="auto" w:fill="FFFFFF"/>
        </w:rPr>
        <w:fldChar w:fldCharType="end"/>
      </w:r>
    </w:p>
    <w:p>
      <w:pPr>
        <w:keepNext/>
        <w:jc w:val="center"/>
      </w:pPr>
      <w:r>
        <w:drawing>
          <wp:inline distT="0" distB="0" distL="0" distR="0">
            <wp:extent cx="2457450" cy="2457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hint="eastAsia"/>
        </w:rPr>
        <w:t>国科大</w:t>
      </w:r>
      <w:r>
        <w:t>心理</w:t>
      </w:r>
      <w:r>
        <w:rPr>
          <w:rFonts w:hint="eastAsia"/>
        </w:rPr>
        <w:t>App下载</w:t>
      </w:r>
      <w:r>
        <w:t>安装二维码</w:t>
      </w:r>
    </w:p>
    <w:p>
      <w:r>
        <w:t xml:space="preserve">  </w:t>
      </w:r>
      <w:r>
        <w:rPr>
          <w:rFonts w:hint="eastAsia"/>
        </w:rPr>
        <w:t>文件夹中也附带了一个安卓版的安装文件</w:t>
      </w:r>
      <w:r>
        <w:t>gkdxlapp95.apk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进入安装密码验证页面，要求输入安装密码，</w:t>
      </w:r>
      <w:r>
        <w:rPr>
          <w:rFonts w:hint="eastAsia"/>
          <w:b/>
          <w:bCs/>
          <w:color w:val="2E75B6" w:themeColor="accent1" w:themeShade="BF"/>
          <w:sz w:val="28"/>
          <w:szCs w:val="28"/>
        </w:rPr>
        <w:t>本应用安装密码为：000000</w:t>
      </w:r>
      <w:r>
        <w:rPr>
          <w:rFonts w:hint="eastAsia"/>
          <w:color w:val="2E75B6" w:themeColor="accent1" w:themeShade="BF"/>
          <w:sz w:val="24"/>
          <w:szCs w:val="24"/>
        </w:rPr>
        <w:t>。</w:t>
      </w:r>
    </w:p>
    <w:p>
      <w:pPr>
        <w:pStyle w:val="8"/>
        <w:keepNext/>
        <w:ind w:left="420" w:firstLine="0" w:firstLineChars="0"/>
        <w:jc w:val="center"/>
      </w:pPr>
      <w:r>
        <w:rPr>
          <w:rFonts w:hint="eastAsia"/>
          <w:sz w:val="24"/>
          <w:szCs w:val="24"/>
        </w:rPr>
        <w:drawing>
          <wp:inline distT="0" distB="0" distL="0" distR="0">
            <wp:extent cx="2057400" cy="3819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325" cy="382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  <w:rPr>
          <w:sz w:val="24"/>
          <w:szCs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hint="eastAsia"/>
        </w:rPr>
        <w:t>安装密码验证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安装密码验证成功后进入下载</w:t>
      </w:r>
      <w:r>
        <w:rPr>
          <w:sz w:val="24"/>
          <w:szCs w:val="24"/>
        </w:rPr>
        <w:t>安装页面</w:t>
      </w:r>
      <w:r>
        <w:rPr>
          <w:rFonts w:hint="eastAsia"/>
          <w:sz w:val="24"/>
          <w:szCs w:val="24"/>
        </w:rPr>
        <w:t>，然</w:t>
      </w:r>
      <w:r>
        <w:rPr>
          <w:sz w:val="24"/>
          <w:szCs w:val="24"/>
        </w:rPr>
        <w:t>后点击“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安装”</w:t>
      </w:r>
      <w:r>
        <w:rPr>
          <w:rFonts w:hint="eastAsia"/>
          <w:sz w:val="24"/>
          <w:szCs w:val="24"/>
        </w:rPr>
        <w:t>按钮：</w:t>
      </w:r>
    </w:p>
    <w:p>
      <w:pPr>
        <w:keepNext/>
        <w:jc w:val="center"/>
      </w:pPr>
      <w:r>
        <w:drawing>
          <wp:inline distT="0" distB="0" distL="0" distR="0">
            <wp:extent cx="1949450" cy="38989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155" cy="390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>
        <w:rPr>
          <w:rFonts w:hint="eastAsia"/>
        </w:rPr>
        <w:t>安装页面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按钮后</w:t>
      </w:r>
      <w:r>
        <w:rPr>
          <w:rFonts w:hint="eastAsia"/>
          <w:sz w:val="24"/>
          <w:szCs w:val="24"/>
        </w:rPr>
        <w:t>在弹出</w:t>
      </w:r>
      <w:r>
        <w:rPr>
          <w:sz w:val="24"/>
          <w:szCs w:val="24"/>
        </w:rPr>
        <w:t>对话框</w:t>
      </w:r>
      <w:r>
        <w:rPr>
          <w:rFonts w:hint="eastAsia"/>
          <w:sz w:val="24"/>
          <w:szCs w:val="24"/>
        </w:rPr>
        <w:t>里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“立即</w:t>
      </w:r>
      <w:r>
        <w:rPr>
          <w:sz w:val="24"/>
          <w:szCs w:val="24"/>
        </w:rPr>
        <w:t>下载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>：</w:t>
      </w:r>
    </w:p>
    <w:p>
      <w:pPr>
        <w:keepNext/>
        <w:jc w:val="center"/>
      </w:pPr>
      <w:r>
        <w:drawing>
          <wp:inline distT="0" distB="0" distL="0" distR="0">
            <wp:extent cx="1854200" cy="370903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207" cy="37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hint="eastAsia"/>
        </w:rPr>
        <w:t>安装</w:t>
      </w:r>
      <w:r>
        <w:t>确认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</w:t>
      </w:r>
      <w:r>
        <w:rPr>
          <w:sz w:val="24"/>
          <w:szCs w:val="24"/>
        </w:rPr>
        <w:t>完成以后，</w:t>
      </w:r>
      <w:r>
        <w:rPr>
          <w:rFonts w:hint="eastAsia"/>
          <w:sz w:val="24"/>
          <w:szCs w:val="24"/>
        </w:rPr>
        <w:t>App进入《安装确认》</w:t>
      </w:r>
      <w:r>
        <w:rPr>
          <w:sz w:val="24"/>
          <w:szCs w:val="24"/>
        </w:rPr>
        <w:t>界面，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底部“安装”</w:t>
      </w:r>
      <w:r>
        <w:rPr>
          <w:rFonts w:hint="eastAsia"/>
          <w:sz w:val="24"/>
          <w:szCs w:val="24"/>
        </w:rPr>
        <w:t>按钮开始</w:t>
      </w:r>
      <w:r>
        <w:rPr>
          <w:sz w:val="24"/>
          <w:szCs w:val="24"/>
        </w:rPr>
        <w:t>安装</w:t>
      </w:r>
      <w:r>
        <w:rPr>
          <w:rFonts w:hint="eastAsia"/>
          <w:sz w:val="24"/>
          <w:szCs w:val="24"/>
        </w:rPr>
        <w:t>。</w:t>
      </w:r>
    </w:p>
    <w:p>
      <w:pPr>
        <w:keepNext/>
        <w:jc w:val="center"/>
      </w:pPr>
      <w:r>
        <w:rPr>
          <w:sz w:val="24"/>
          <w:szCs w:val="24"/>
        </w:rPr>
        <w:drawing>
          <wp:inline distT="0" distB="0" distL="0" distR="0">
            <wp:extent cx="2018030" cy="4036695"/>
            <wp:effectExtent l="0" t="0" r="127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349" cy="405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  <w:rPr>
          <w:sz w:val="24"/>
          <w:szCs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t xml:space="preserve"> </w:t>
      </w:r>
      <w:r>
        <w:rPr>
          <w:rFonts w:hint="eastAsia"/>
        </w:rPr>
        <w:t>安装确认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r>
        <w:rPr>
          <w:sz w:val="24"/>
          <w:szCs w:val="24"/>
        </w:rPr>
        <w:t>完成后，即可打开</w:t>
      </w:r>
      <w:r>
        <w:rPr>
          <w:rFonts w:hint="eastAsia"/>
          <w:sz w:val="24"/>
          <w:szCs w:val="24"/>
        </w:rPr>
        <w:t>App进行</w:t>
      </w:r>
      <w:r>
        <w:rPr>
          <w:sz w:val="24"/>
          <w:szCs w:val="24"/>
        </w:rPr>
        <w:t>使用：</w:t>
      </w:r>
    </w:p>
    <w:p>
      <w:pPr>
        <w:keepNext/>
        <w:jc w:val="center"/>
      </w:pPr>
      <w:r>
        <w:drawing>
          <wp:inline distT="0" distB="0" distL="0" distR="0">
            <wp:extent cx="2139315" cy="4278630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477" cy="429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rPr>
          <w:rFonts w:hint="eastAsia"/>
        </w:rPr>
        <w:t>安装</w:t>
      </w:r>
      <w:r>
        <w:t>成功</w:t>
      </w:r>
    </w:p>
    <w:p>
      <w:pPr>
        <w:pStyle w:val="8"/>
        <w:numPr>
          <w:ilvl w:val="0"/>
          <w:numId w:val="0"/>
        </w:numPr>
        <w:ind w:left="6" w:leftChars="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使用说明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打开App进入应用</w:t>
      </w:r>
      <w:r>
        <w:rPr>
          <w:sz w:val="24"/>
          <w:szCs w:val="24"/>
        </w:rPr>
        <w:t>首页如下</w:t>
      </w:r>
      <w:r>
        <w:rPr>
          <w:rFonts w:hint="eastAsia"/>
          <w:sz w:val="24"/>
          <w:szCs w:val="24"/>
        </w:rPr>
        <w:t>：</w:t>
      </w:r>
    </w:p>
    <w:p>
      <w:pPr>
        <w:keepNext/>
        <w:jc w:val="center"/>
      </w:pPr>
      <w:r>
        <w:rPr>
          <w:rFonts w:hint="eastAsia"/>
        </w:rPr>
        <w:drawing>
          <wp:inline distT="0" distB="0" distL="0" distR="0">
            <wp:extent cx="2000885" cy="35598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36" cy="357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t xml:space="preserve"> </w:t>
      </w:r>
      <w:r>
        <w:rPr>
          <w:rFonts w:hint="eastAsia"/>
        </w:rPr>
        <w:t>首页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点击首页</w:t>
      </w:r>
      <w:r>
        <w:rPr>
          <w:sz w:val="24"/>
          <w:szCs w:val="24"/>
        </w:rPr>
        <w:t>底部</w:t>
      </w:r>
      <w:r>
        <w:rPr>
          <w:rFonts w:hint="eastAsia"/>
          <w:sz w:val="24"/>
          <w:szCs w:val="24"/>
        </w:rPr>
        <w:t>“测试”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跳转到登录</w:t>
      </w:r>
      <w:r>
        <w:rPr>
          <w:rFonts w:hint="eastAsia"/>
          <w:sz w:val="24"/>
          <w:szCs w:val="24"/>
        </w:rPr>
        <w:t>页面</w:t>
      </w:r>
      <w:r>
        <w:rPr>
          <w:sz w:val="24"/>
          <w:szCs w:val="24"/>
        </w:rPr>
        <w:t>：</w:t>
      </w:r>
    </w:p>
    <w:p>
      <w:pPr>
        <w:keepNext/>
        <w:jc w:val="center"/>
      </w:pPr>
      <w:r>
        <w:rPr>
          <w:rFonts w:hint="eastAsia"/>
        </w:rPr>
        <w:drawing>
          <wp:inline distT="0" distB="0" distL="0" distR="0">
            <wp:extent cx="1854200" cy="32988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61" cy="331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t xml:space="preserve"> </w:t>
      </w:r>
      <w:r>
        <w:rPr>
          <w:rFonts w:hint="eastAsia"/>
        </w:rPr>
        <w:t>登录页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输入用户名</w:t>
      </w:r>
      <w:r>
        <w:rPr>
          <w:sz w:val="24"/>
          <w:szCs w:val="24"/>
        </w:rPr>
        <w:t>、密码后，点击</w:t>
      </w:r>
      <w:r>
        <w:rPr>
          <w:rFonts w:hint="eastAsia"/>
          <w:sz w:val="24"/>
          <w:szCs w:val="24"/>
        </w:rPr>
        <w:t>“登录”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>。用户名为学生的国科大学号，初始密码：国内学生为身份证号码后六位；国际学生为护照号码后六位。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是首次登录的用户，将进入账号激活页面，不是首次登录的可以忽略</w:t>
      </w:r>
      <w:r>
        <w:rPr>
          <w:rFonts w:hint="eastAsia"/>
          <w:sz w:val="24"/>
          <w:szCs w:val="24"/>
        </w:rPr>
        <w:t>：</w:t>
      </w:r>
    </w:p>
    <w:p>
      <w:pPr>
        <w:pStyle w:val="8"/>
        <w:keepNext/>
        <w:ind w:left="420" w:firstLine="0" w:firstLineChars="0"/>
        <w:jc w:val="center"/>
      </w:pPr>
      <w:r>
        <w:rPr>
          <w:rFonts w:hint="eastAsia"/>
          <w:sz w:val="24"/>
          <w:szCs w:val="24"/>
        </w:rPr>
        <w:drawing>
          <wp:inline distT="0" distB="0" distL="0" distR="0">
            <wp:extent cx="2061210" cy="36671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21" cy="368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t xml:space="preserve"> </w:t>
      </w:r>
      <w:r>
        <w:rPr>
          <w:rFonts w:hint="eastAsia"/>
        </w:rPr>
        <w:t>用户</w:t>
      </w:r>
      <w:r>
        <w:t>账号</w:t>
      </w:r>
      <w:r>
        <w:rPr>
          <w:rFonts w:hint="eastAsia"/>
        </w:rPr>
        <w:t>激活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手机号码，并点击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发送验证码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等待接收验证码短信，然后将相应的验证码录入并点击</w:t>
      </w:r>
      <w:r>
        <w:rPr>
          <w:rFonts w:hint="eastAsia"/>
          <w:sz w:val="24"/>
          <w:szCs w:val="24"/>
        </w:rPr>
        <w:t>“立刻</w:t>
      </w:r>
      <w:r>
        <w:rPr>
          <w:sz w:val="24"/>
          <w:szCs w:val="24"/>
        </w:rPr>
        <w:t>激活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按钮。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激活</w:t>
      </w:r>
      <w:r>
        <w:rPr>
          <w:sz w:val="24"/>
          <w:szCs w:val="24"/>
        </w:rPr>
        <w:t>成功后，将自动跳转到应用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首页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界面</w:t>
      </w:r>
      <w:r>
        <w:rPr>
          <w:sz w:val="24"/>
          <w:szCs w:val="24"/>
        </w:rPr>
        <w:t>底部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测试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>进入“普通</w:t>
      </w:r>
      <w:r>
        <w:rPr>
          <w:sz w:val="24"/>
          <w:szCs w:val="24"/>
        </w:rPr>
        <w:t>测试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页面。</w:t>
      </w:r>
    </w:p>
    <w:p>
      <w:pPr>
        <w:keepNext/>
        <w:jc w:val="center"/>
      </w:pPr>
      <w:r>
        <w:drawing>
          <wp:inline distT="0" distB="0" distL="0" distR="0">
            <wp:extent cx="1509395" cy="268478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077" cy="273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  <w:rPr>
          <w:sz w:val="24"/>
          <w:szCs w:val="24"/>
        </w:rPr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10</w:t>
      </w:r>
      <w:r>
        <w:fldChar w:fldCharType="end"/>
      </w:r>
      <w:r>
        <w:t xml:space="preserve"> </w:t>
      </w:r>
      <w:r>
        <w:rPr>
          <w:rFonts w:hint="eastAsia"/>
        </w:rPr>
        <w:t>普测介绍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阅读《普测</w:t>
      </w:r>
      <w:r>
        <w:rPr>
          <w:sz w:val="24"/>
          <w:szCs w:val="24"/>
        </w:rPr>
        <w:t>介绍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，完成后点击</w:t>
      </w:r>
      <w:r>
        <w:rPr>
          <w:rFonts w:hint="eastAsia"/>
          <w:sz w:val="24"/>
          <w:szCs w:val="24"/>
        </w:rPr>
        <w:t>“下一步”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>进入《</w:t>
      </w:r>
      <w:r>
        <w:rPr>
          <w:sz w:val="24"/>
          <w:szCs w:val="24"/>
        </w:rPr>
        <w:t>普测</w:t>
      </w:r>
      <w:r>
        <w:rPr>
          <w:rFonts w:hint="eastAsia"/>
          <w:sz w:val="24"/>
          <w:szCs w:val="24"/>
        </w:rPr>
        <w:t>目录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页面。</w:t>
      </w:r>
    </w:p>
    <w:p>
      <w:pPr>
        <w:pStyle w:val="8"/>
        <w:keepNext/>
        <w:ind w:left="420" w:firstLine="0" w:firstLineChars="0"/>
        <w:jc w:val="center"/>
      </w:pPr>
      <w:r>
        <w:rPr>
          <w:rFonts w:hint="eastAsia"/>
          <w:sz w:val="24"/>
          <w:szCs w:val="24"/>
        </w:rPr>
        <w:drawing>
          <wp:inline distT="0" distB="0" distL="0" distR="0">
            <wp:extent cx="2201545" cy="3916045"/>
            <wp:effectExtent l="0" t="0" r="8255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15" cy="39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11</w:t>
      </w:r>
      <w:r>
        <w:fldChar w:fldCharType="end"/>
      </w:r>
      <w:r>
        <w:t xml:space="preserve"> </w:t>
      </w:r>
      <w:r>
        <w:rPr>
          <w:rFonts w:hint="eastAsia"/>
        </w:rPr>
        <w:t>普测下一步</w:t>
      </w:r>
    </w:p>
    <w:p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点击目录</w:t>
      </w:r>
      <w:r>
        <w:rPr>
          <w:sz w:val="24"/>
          <w:szCs w:val="24"/>
        </w:rPr>
        <w:t>下的菜单</w:t>
      </w:r>
      <w:r>
        <w:rPr>
          <w:rFonts w:hint="eastAsia"/>
          <w:sz w:val="24"/>
          <w:szCs w:val="24"/>
        </w:rPr>
        <w:t xml:space="preserve"> “第一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“第二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“第三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就可以开始</w:t>
      </w:r>
      <w:r>
        <w:rPr>
          <w:rFonts w:hint="eastAsia"/>
          <w:sz w:val="24"/>
          <w:szCs w:val="24"/>
        </w:rPr>
        <w:t>相应</w:t>
      </w:r>
      <w:r>
        <w:rPr>
          <w:sz w:val="24"/>
          <w:szCs w:val="24"/>
        </w:rPr>
        <w:t>的测试了。</w:t>
      </w:r>
    </w:p>
    <w:p>
      <w:pPr>
        <w:keepNext/>
        <w:jc w:val="center"/>
      </w:pPr>
      <w:r>
        <w:rPr>
          <w:rFonts w:hint="eastAsia"/>
        </w:rPr>
        <w:drawing>
          <wp:inline distT="0" distB="0" distL="0" distR="0">
            <wp:extent cx="2173605" cy="3864610"/>
            <wp:effectExtent l="0" t="0" r="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757" cy="38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outlineLvl w:val="1"/>
      </w:pPr>
      <w:r>
        <w:rPr>
          <w:rFonts w:hint="eastAsia"/>
        </w:rPr>
        <w:t xml:space="preserve">图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 \* ARABIC</w:instrText>
      </w:r>
      <w:r>
        <w:instrText xml:space="preserve"> </w:instrText>
      </w:r>
      <w:r>
        <w:fldChar w:fldCharType="separate"/>
      </w:r>
      <w:r>
        <w:t>12</w:t>
      </w:r>
      <w:r>
        <w:fldChar w:fldCharType="end"/>
      </w:r>
      <w:r>
        <w:t xml:space="preserve"> </w:t>
      </w:r>
      <w:r>
        <w:rPr>
          <w:rFonts w:hint="eastAsia"/>
        </w:rPr>
        <w:t>普测目录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0785"/>
    <w:multiLevelType w:val="multilevel"/>
    <w:tmpl w:val="5689078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902763"/>
    <w:multiLevelType w:val="multilevel"/>
    <w:tmpl w:val="689027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6"/>
    <w:rsid w:val="00032708"/>
    <w:rsid w:val="000B4383"/>
    <w:rsid w:val="001246F6"/>
    <w:rsid w:val="0020769D"/>
    <w:rsid w:val="002A7743"/>
    <w:rsid w:val="002B4A46"/>
    <w:rsid w:val="00452C86"/>
    <w:rsid w:val="006E1DAA"/>
    <w:rsid w:val="0070318D"/>
    <w:rsid w:val="007A4BBA"/>
    <w:rsid w:val="007C4F10"/>
    <w:rsid w:val="008B04ED"/>
    <w:rsid w:val="008E3A33"/>
    <w:rsid w:val="008F2FB6"/>
    <w:rsid w:val="009B4804"/>
    <w:rsid w:val="009B66E8"/>
    <w:rsid w:val="00B3028D"/>
    <w:rsid w:val="00B43355"/>
    <w:rsid w:val="00BC107A"/>
    <w:rsid w:val="00C30053"/>
    <w:rsid w:val="00C55145"/>
    <w:rsid w:val="00CA6ACB"/>
    <w:rsid w:val="00E846DA"/>
    <w:rsid w:val="00F5679A"/>
    <w:rsid w:val="00F7183B"/>
    <w:rsid w:val="00FD352D"/>
    <w:rsid w:val="00FF6E7B"/>
    <w:rsid w:val="17A16F7B"/>
    <w:rsid w:val="1F8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</Words>
  <Characters>859</Characters>
  <Lines>7</Lines>
  <Paragraphs>2</Paragraphs>
  <TotalTime>329</TotalTime>
  <ScaleCrop>false</ScaleCrop>
  <LinksUpToDate>false</LinksUpToDate>
  <CharactersWithSpaces>1007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2019-10-15T03:03:00Z</dcterms:created>
  <dc:creator>owen</dc:creator>
  <cp:lastModifiedBy>葛怡</cp:lastModifiedBy>
  <dcterms:modified xsi:type="dcterms:W3CDTF">2021-09-27T09:07:18Z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